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4A72A5B" w14:textId="77777777" w:rsidR="00BD01CE" w:rsidRDefault="00BD01CE" w:rsidP="000979BE">
      <w:pPr>
        <w:rPr>
          <w:noProof/>
        </w:rPr>
      </w:pPr>
      <w:bookmarkStart w:id="0" w:name="_GoBack"/>
      <w:bookmarkEnd w:id="0"/>
    </w:p>
    <w:p w14:paraId="3C10B9CE" w14:textId="77777777" w:rsidR="00D82643" w:rsidRDefault="00E478DA" w:rsidP="000979BE">
      <w:pPr>
        <w:rPr>
          <w:b/>
          <w:sz w:val="72"/>
        </w:rPr>
      </w:pPr>
      <w:r>
        <w:rPr>
          <w:b/>
          <w:sz w:val="72"/>
        </w:rPr>
        <w:t xml:space="preserve">City of Philadelphia’s Efforts on </w:t>
      </w:r>
      <w:r w:rsidR="002D3EDA">
        <w:rPr>
          <w:b/>
          <w:sz w:val="72"/>
        </w:rPr>
        <w:t xml:space="preserve">Gurney Street </w:t>
      </w:r>
      <w:r w:rsidR="000979BE">
        <w:rPr>
          <w:b/>
          <w:sz w:val="72"/>
        </w:rPr>
        <w:t>in 2016</w:t>
      </w:r>
      <w:r w:rsidR="002D3EDA">
        <w:rPr>
          <w:b/>
          <w:sz w:val="72"/>
        </w:rPr>
        <w:t xml:space="preserve"> </w:t>
      </w:r>
      <w:r w:rsidR="00BD01CE">
        <w:rPr>
          <w:b/>
          <w:sz w:val="72"/>
        </w:rPr>
        <w:t xml:space="preserve"> </w:t>
      </w:r>
    </w:p>
    <w:p w14:paraId="68B4D805" w14:textId="5E685B6A" w:rsidR="00BD01CE" w:rsidRPr="00245ACF" w:rsidRDefault="000979BE" w:rsidP="000979BE">
      <w:pPr>
        <w:rPr>
          <w:i/>
          <w:iCs/>
          <w:color w:val="5B9BD5" w:themeColor="accent1"/>
          <w:sz w:val="28"/>
        </w:rPr>
      </w:pPr>
      <w:r>
        <w:rPr>
          <w:i/>
          <w:iCs/>
          <w:color w:val="5B9BD5" w:themeColor="accent1"/>
          <w:sz w:val="28"/>
        </w:rPr>
        <w:t xml:space="preserve">For the first time, in 2016, the City of Philadelphia launched a coordinated, cross-departmental effort to address the encampment in the </w:t>
      </w:r>
      <w:r w:rsidR="00A83A66">
        <w:rPr>
          <w:i/>
          <w:iCs/>
          <w:color w:val="5B9BD5" w:themeColor="accent1"/>
          <w:sz w:val="28"/>
        </w:rPr>
        <w:t>West Kensington &amp;</w:t>
      </w:r>
      <w:proofErr w:type="spellStart"/>
      <w:r>
        <w:rPr>
          <w:i/>
          <w:iCs/>
          <w:color w:val="5B9BD5" w:themeColor="accent1"/>
          <w:sz w:val="28"/>
        </w:rPr>
        <w:t>Fairhill</w:t>
      </w:r>
      <w:proofErr w:type="spellEnd"/>
      <w:r>
        <w:rPr>
          <w:i/>
          <w:iCs/>
          <w:color w:val="5B9BD5" w:themeColor="accent1"/>
          <w:sz w:val="28"/>
        </w:rPr>
        <w:t xml:space="preserve"> neighborhood, known colloquially as Gurney Street. What follows is a summary of the City’s efforts in 2016 by department.  </w:t>
      </w:r>
      <w:r w:rsidR="007539D3">
        <w:rPr>
          <w:i/>
          <w:iCs/>
          <w:color w:val="5B9BD5" w:themeColor="accent1"/>
          <w:sz w:val="28"/>
        </w:rPr>
        <w:t xml:space="preserve"> </w:t>
      </w:r>
    </w:p>
    <w:tbl>
      <w:tblPr>
        <w:tblStyle w:val="a"/>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409"/>
        <w:gridCol w:w="3977"/>
        <w:gridCol w:w="3828"/>
      </w:tblGrid>
      <w:tr w:rsidR="000979BE" w14:paraId="4B0EE180" w14:textId="77777777" w:rsidTr="000979BE">
        <w:tc>
          <w:tcPr>
            <w:tcW w:w="1179" w:type="pct"/>
            <w:tcBorders>
              <w:bottom w:val="single" w:sz="12" w:space="0" w:color="000000"/>
              <w:right w:val="single" w:sz="12" w:space="0" w:color="000000"/>
            </w:tcBorders>
            <w:shd w:val="clear" w:color="auto" w:fill="E7E6E6"/>
            <w:vAlign w:val="center"/>
          </w:tcPr>
          <w:p w14:paraId="7CD01CE4" w14:textId="77777777" w:rsidR="000979BE" w:rsidRDefault="000979BE">
            <w:pPr>
              <w:pStyle w:val="Heading2"/>
              <w:jc w:val="center"/>
              <w:outlineLvl w:val="1"/>
            </w:pPr>
            <w:r>
              <w:rPr>
                <w:b/>
                <w:sz w:val="24"/>
                <w:szCs w:val="24"/>
              </w:rPr>
              <w:t xml:space="preserve">Department </w:t>
            </w:r>
          </w:p>
        </w:tc>
        <w:tc>
          <w:tcPr>
            <w:tcW w:w="1947" w:type="pct"/>
            <w:tcBorders>
              <w:bottom w:val="single" w:sz="12" w:space="0" w:color="000000"/>
            </w:tcBorders>
            <w:shd w:val="clear" w:color="auto" w:fill="E7E6E6"/>
            <w:vAlign w:val="center"/>
          </w:tcPr>
          <w:p w14:paraId="56F1584E" w14:textId="77777777" w:rsidR="000979BE" w:rsidRDefault="000979BE" w:rsidP="00415CEF">
            <w:pPr>
              <w:pStyle w:val="Heading2"/>
              <w:jc w:val="center"/>
              <w:outlineLvl w:val="1"/>
            </w:pPr>
            <w:r>
              <w:rPr>
                <w:b/>
                <w:sz w:val="24"/>
                <w:szCs w:val="24"/>
              </w:rPr>
              <w:t xml:space="preserve">Role and Responsibilities </w:t>
            </w:r>
          </w:p>
        </w:tc>
        <w:tc>
          <w:tcPr>
            <w:tcW w:w="1874" w:type="pct"/>
            <w:tcBorders>
              <w:bottom w:val="single" w:sz="12" w:space="0" w:color="000000"/>
            </w:tcBorders>
            <w:shd w:val="clear" w:color="auto" w:fill="E7E6E6"/>
            <w:vAlign w:val="center"/>
          </w:tcPr>
          <w:p w14:paraId="03D57D62" w14:textId="77777777" w:rsidR="000979BE" w:rsidRDefault="000979BE" w:rsidP="00855239">
            <w:pPr>
              <w:pStyle w:val="Heading2"/>
              <w:jc w:val="center"/>
              <w:outlineLvl w:val="1"/>
              <w:rPr>
                <w:b/>
                <w:sz w:val="24"/>
                <w:szCs w:val="24"/>
              </w:rPr>
            </w:pPr>
          </w:p>
          <w:p w14:paraId="3037D24C" w14:textId="77777777" w:rsidR="000979BE" w:rsidRDefault="000979BE" w:rsidP="00855239">
            <w:pPr>
              <w:pStyle w:val="Heading2"/>
              <w:jc w:val="center"/>
              <w:outlineLvl w:val="1"/>
              <w:rPr>
                <w:b/>
                <w:sz w:val="24"/>
                <w:szCs w:val="24"/>
              </w:rPr>
            </w:pPr>
            <w:r>
              <w:rPr>
                <w:b/>
                <w:sz w:val="24"/>
                <w:szCs w:val="24"/>
              </w:rPr>
              <w:t xml:space="preserve">Progress to Date </w:t>
            </w:r>
          </w:p>
          <w:p w14:paraId="688B8234" w14:textId="77777777" w:rsidR="000979BE" w:rsidRDefault="000979BE" w:rsidP="008A2780">
            <w:pPr>
              <w:pStyle w:val="Heading2"/>
              <w:jc w:val="center"/>
              <w:outlineLvl w:val="1"/>
            </w:pPr>
          </w:p>
        </w:tc>
      </w:tr>
      <w:tr w:rsidR="000979BE" w14:paraId="599C03C3" w14:textId="77777777" w:rsidTr="000979BE">
        <w:trPr>
          <w:trHeight w:val="2625"/>
        </w:trPr>
        <w:tc>
          <w:tcPr>
            <w:tcW w:w="1179" w:type="pct"/>
            <w:tcBorders>
              <w:top w:val="single" w:sz="12" w:space="0" w:color="000000"/>
              <w:right w:val="single" w:sz="12" w:space="0" w:color="000000"/>
            </w:tcBorders>
          </w:tcPr>
          <w:p w14:paraId="14EDD8D3" w14:textId="77777777" w:rsidR="000979BE" w:rsidRPr="00B049CD" w:rsidRDefault="000979BE" w:rsidP="00EC08A6">
            <w:pPr>
              <w:pStyle w:val="NoSpacing"/>
              <w:rPr>
                <w:rFonts w:asciiTheme="majorBidi" w:eastAsiaTheme="minorHAnsi" w:hAnsiTheme="majorBidi" w:cs="Times New Roman"/>
                <w:bCs/>
                <w:color w:val="000000" w:themeColor="text1"/>
                <w:sz w:val="32"/>
                <w:szCs w:val="32"/>
                <w:lang w:eastAsia="en-US"/>
              </w:rPr>
            </w:pPr>
            <w:r w:rsidRPr="00B049CD">
              <w:rPr>
                <w:rFonts w:asciiTheme="majorBidi" w:eastAsiaTheme="minorHAnsi" w:hAnsiTheme="majorBidi" w:cs="Times New Roman"/>
                <w:b/>
                <w:color w:val="000000" w:themeColor="text1"/>
                <w:sz w:val="32"/>
                <w:szCs w:val="32"/>
                <w:lang w:eastAsia="en-US"/>
              </w:rPr>
              <w:t>License and Inspections</w:t>
            </w:r>
            <w:r w:rsidRPr="00B049CD">
              <w:rPr>
                <w:rFonts w:asciiTheme="majorBidi" w:eastAsiaTheme="minorHAnsi" w:hAnsiTheme="majorBidi" w:cs="Times New Roman"/>
                <w:bCs/>
                <w:color w:val="000000" w:themeColor="text1"/>
                <w:sz w:val="32"/>
                <w:szCs w:val="32"/>
                <w:lang w:eastAsia="en-US"/>
              </w:rPr>
              <w:t xml:space="preserve"> </w:t>
            </w:r>
          </w:p>
          <w:p w14:paraId="03A3CAA8" w14:textId="77777777" w:rsidR="000979BE" w:rsidRPr="00EC08A6" w:rsidRDefault="000979BE" w:rsidP="000979BE">
            <w:pPr>
              <w:pStyle w:val="NoSpacing"/>
              <w:rPr>
                <w:rFonts w:asciiTheme="majorBidi" w:hAnsiTheme="majorBidi"/>
                <w:sz w:val="24"/>
                <w:szCs w:val="24"/>
              </w:rPr>
            </w:pPr>
          </w:p>
        </w:tc>
        <w:tc>
          <w:tcPr>
            <w:tcW w:w="1947" w:type="pct"/>
            <w:tcBorders>
              <w:top w:val="single" w:sz="12" w:space="0" w:color="000000"/>
            </w:tcBorders>
          </w:tcPr>
          <w:p w14:paraId="3DA244C1" w14:textId="77777777" w:rsidR="000979BE" w:rsidRPr="001E6006" w:rsidRDefault="000979BE" w:rsidP="0012796D">
            <w:pPr>
              <w:pStyle w:val="ListParagraph"/>
              <w:numPr>
                <w:ilvl w:val="0"/>
                <w:numId w:val="2"/>
              </w:numPr>
              <w:rPr>
                <w:rFonts w:asciiTheme="majorBidi" w:hAnsiTheme="majorBidi"/>
                <w:color w:val="000000" w:themeColor="text1"/>
                <w:sz w:val="24"/>
                <w:szCs w:val="24"/>
              </w:rPr>
            </w:pPr>
            <w:r w:rsidRPr="001E6006">
              <w:rPr>
                <w:rFonts w:asciiTheme="majorBidi" w:hAnsiTheme="majorBidi"/>
                <w:color w:val="000000" w:themeColor="text1"/>
                <w:sz w:val="24"/>
                <w:szCs w:val="24"/>
              </w:rPr>
              <w:t xml:space="preserve">Property Abatements </w:t>
            </w:r>
          </w:p>
          <w:p w14:paraId="15348306" w14:textId="77777777" w:rsidR="000979BE" w:rsidRPr="001E6006" w:rsidRDefault="000979BE" w:rsidP="0012796D">
            <w:pPr>
              <w:pStyle w:val="ListParagraph"/>
              <w:numPr>
                <w:ilvl w:val="0"/>
                <w:numId w:val="2"/>
              </w:numPr>
              <w:rPr>
                <w:rFonts w:asciiTheme="majorBidi" w:hAnsiTheme="majorBidi"/>
                <w:color w:val="000000" w:themeColor="text1"/>
                <w:sz w:val="24"/>
                <w:szCs w:val="24"/>
              </w:rPr>
            </w:pPr>
            <w:r w:rsidRPr="001E6006">
              <w:rPr>
                <w:rFonts w:asciiTheme="majorBidi" w:hAnsiTheme="majorBidi"/>
                <w:color w:val="000000" w:themeColor="text1"/>
                <w:sz w:val="24"/>
                <w:szCs w:val="24"/>
              </w:rPr>
              <w:t xml:space="preserve">Clean &amp; Seal of vacant/abandoned properties </w:t>
            </w:r>
          </w:p>
          <w:p w14:paraId="1A9327AB" w14:textId="77777777" w:rsidR="000979BE" w:rsidRPr="001E6006" w:rsidRDefault="000979BE" w:rsidP="0012796D">
            <w:pPr>
              <w:pStyle w:val="ListParagraph"/>
              <w:numPr>
                <w:ilvl w:val="0"/>
                <w:numId w:val="2"/>
              </w:numPr>
              <w:rPr>
                <w:rFonts w:asciiTheme="majorBidi" w:hAnsiTheme="majorBidi"/>
                <w:color w:val="000000" w:themeColor="text1"/>
                <w:sz w:val="24"/>
                <w:szCs w:val="24"/>
              </w:rPr>
            </w:pPr>
            <w:r w:rsidRPr="001E6006">
              <w:rPr>
                <w:rFonts w:asciiTheme="majorBidi" w:hAnsiTheme="majorBidi"/>
                <w:color w:val="000000" w:themeColor="text1"/>
                <w:sz w:val="24"/>
                <w:szCs w:val="24"/>
              </w:rPr>
              <w:t xml:space="preserve">Enhance street lighting &amp; ongoing monitoring </w:t>
            </w:r>
          </w:p>
          <w:p w14:paraId="1A657E3A" w14:textId="77777777" w:rsidR="000979BE" w:rsidRPr="000979BE" w:rsidRDefault="000979BE" w:rsidP="000979BE">
            <w:pPr>
              <w:pStyle w:val="ListParagraph"/>
              <w:numPr>
                <w:ilvl w:val="0"/>
                <w:numId w:val="2"/>
              </w:numPr>
              <w:rPr>
                <w:rFonts w:asciiTheme="majorBidi" w:hAnsiTheme="majorBidi"/>
                <w:color w:val="000000" w:themeColor="text1"/>
                <w:sz w:val="24"/>
                <w:szCs w:val="24"/>
              </w:rPr>
            </w:pPr>
            <w:r w:rsidRPr="001E6006">
              <w:rPr>
                <w:rFonts w:asciiTheme="majorBidi" w:eastAsia="Times New Roman" w:hAnsiTheme="majorBidi" w:cs="Arial"/>
                <w:color w:val="000000" w:themeColor="text1"/>
                <w:sz w:val="24"/>
                <w:szCs w:val="24"/>
                <w:shd w:val="clear" w:color="auto" w:fill="FFFFFF"/>
                <w:lang w:eastAsia="zh-CN"/>
              </w:rPr>
              <w:t>Removal of blighted structures and undesirable land uses</w:t>
            </w:r>
          </w:p>
        </w:tc>
        <w:tc>
          <w:tcPr>
            <w:tcW w:w="1874" w:type="pct"/>
            <w:tcBorders>
              <w:top w:val="single" w:sz="12" w:space="0" w:color="000000"/>
            </w:tcBorders>
          </w:tcPr>
          <w:p w14:paraId="42A825E7" w14:textId="77777777" w:rsidR="000979BE" w:rsidRPr="000979BE" w:rsidRDefault="000979BE" w:rsidP="000979BE">
            <w:pPr>
              <w:pStyle w:val="ListParagraph"/>
              <w:numPr>
                <w:ilvl w:val="0"/>
                <w:numId w:val="2"/>
              </w:numPr>
              <w:rPr>
                <w:rFonts w:asciiTheme="majorBidi" w:hAnsiTheme="majorBidi" w:cs="Times New Roman"/>
                <w:color w:val="000000" w:themeColor="text1"/>
                <w:sz w:val="24"/>
                <w:szCs w:val="24"/>
              </w:rPr>
            </w:pPr>
            <w:r w:rsidRPr="000979BE">
              <w:rPr>
                <w:rFonts w:asciiTheme="majorBidi" w:hAnsiTheme="majorBidi" w:cs="Times New Roman"/>
                <w:color w:val="000000" w:themeColor="text1"/>
                <w:sz w:val="24"/>
                <w:szCs w:val="24"/>
              </w:rPr>
              <w:t xml:space="preserve">41 total clean &amp; seals completed totaling $41,000 </w:t>
            </w:r>
          </w:p>
          <w:p w14:paraId="47C2D68D" w14:textId="77777777" w:rsidR="000979BE" w:rsidRDefault="000979BE" w:rsidP="0012796D">
            <w:pPr>
              <w:pStyle w:val="ListParagraph"/>
              <w:numPr>
                <w:ilvl w:val="0"/>
                <w:numId w:val="5"/>
              </w:numPr>
              <w:rPr>
                <w:rFonts w:asciiTheme="majorBidi" w:hAnsiTheme="majorBidi" w:cs="Times New Roman"/>
                <w:color w:val="000000" w:themeColor="text1"/>
                <w:sz w:val="24"/>
                <w:szCs w:val="24"/>
              </w:rPr>
            </w:pPr>
            <w:r w:rsidRPr="001E6006">
              <w:rPr>
                <w:rFonts w:asciiTheme="majorBidi" w:hAnsiTheme="majorBidi" w:cs="Times New Roman"/>
                <w:color w:val="000000" w:themeColor="text1"/>
                <w:sz w:val="24"/>
                <w:szCs w:val="24"/>
              </w:rPr>
              <w:t xml:space="preserve">68 property abatements totaling $476,507 in the Gurney/Fair Hill Area. </w:t>
            </w:r>
          </w:p>
          <w:p w14:paraId="18ADAB94" w14:textId="77777777" w:rsidR="000979BE" w:rsidRPr="000979BE" w:rsidRDefault="000979BE" w:rsidP="000979BE">
            <w:pPr>
              <w:pStyle w:val="ListParagraph"/>
              <w:numPr>
                <w:ilvl w:val="0"/>
                <w:numId w:val="5"/>
              </w:numPr>
              <w:rPr>
                <w:rFonts w:asciiTheme="majorBidi" w:hAnsiTheme="majorBidi" w:cs="Times New Roman"/>
                <w:color w:val="000000" w:themeColor="text1"/>
                <w:sz w:val="24"/>
                <w:szCs w:val="24"/>
              </w:rPr>
            </w:pPr>
            <w:r>
              <w:rPr>
                <w:rFonts w:asciiTheme="majorBidi" w:hAnsiTheme="majorBidi" w:cs="Times New Roman"/>
                <w:color w:val="000000" w:themeColor="text1"/>
                <w:sz w:val="24"/>
                <w:szCs w:val="24"/>
              </w:rPr>
              <w:t xml:space="preserve">Conducted a phase I environmental study totaling $10,000 </w:t>
            </w:r>
          </w:p>
        </w:tc>
      </w:tr>
      <w:tr w:rsidR="000979BE" w14:paraId="0EEA17D5" w14:textId="77777777" w:rsidTr="000979BE">
        <w:trPr>
          <w:trHeight w:val="70"/>
        </w:trPr>
        <w:tc>
          <w:tcPr>
            <w:tcW w:w="1179" w:type="pct"/>
            <w:tcBorders>
              <w:top w:val="single" w:sz="12" w:space="0" w:color="000000"/>
              <w:right w:val="single" w:sz="12" w:space="0" w:color="000000"/>
            </w:tcBorders>
          </w:tcPr>
          <w:p w14:paraId="5149361E" w14:textId="77777777" w:rsidR="000979BE" w:rsidRPr="00BF1D66" w:rsidRDefault="000979BE" w:rsidP="000979BE">
            <w:pPr>
              <w:rPr>
                <w:rFonts w:asciiTheme="majorBidi" w:hAnsiTheme="majorBidi"/>
                <w:color w:val="000000" w:themeColor="text1"/>
                <w:sz w:val="32"/>
                <w:szCs w:val="32"/>
              </w:rPr>
            </w:pPr>
            <w:r w:rsidRPr="00BF1D66">
              <w:rPr>
                <w:rFonts w:asciiTheme="majorBidi" w:hAnsiTheme="majorBidi"/>
                <w:b/>
                <w:color w:val="000000" w:themeColor="text1"/>
                <w:sz w:val="32"/>
                <w:szCs w:val="32"/>
              </w:rPr>
              <w:t xml:space="preserve">Community Life Improvement Program (CLIP) </w:t>
            </w:r>
          </w:p>
        </w:tc>
        <w:tc>
          <w:tcPr>
            <w:tcW w:w="1947" w:type="pct"/>
            <w:tcBorders>
              <w:top w:val="single" w:sz="12" w:space="0" w:color="000000"/>
            </w:tcBorders>
          </w:tcPr>
          <w:p w14:paraId="00ADF46B" w14:textId="77777777" w:rsidR="000979BE" w:rsidRDefault="000979BE" w:rsidP="000979BE">
            <w:pPr>
              <w:numPr>
                <w:ilvl w:val="0"/>
                <w:numId w:val="3"/>
              </w:numPr>
              <w:contextualSpacing/>
              <w:rPr>
                <w:rFonts w:asciiTheme="majorBidi" w:hAnsiTheme="majorBidi"/>
                <w:color w:val="000000" w:themeColor="text1"/>
                <w:sz w:val="24"/>
                <w:szCs w:val="24"/>
              </w:rPr>
            </w:pPr>
            <w:r>
              <w:rPr>
                <w:rFonts w:asciiTheme="majorBidi" w:hAnsiTheme="majorBidi"/>
                <w:color w:val="000000" w:themeColor="text1"/>
                <w:sz w:val="24"/>
                <w:szCs w:val="24"/>
              </w:rPr>
              <w:t>Monthly maintenance and monitor bridges and properties in and around Gurney street for graffiti vandalism and remove accordingly</w:t>
            </w:r>
          </w:p>
          <w:p w14:paraId="2C866658" w14:textId="77777777" w:rsidR="000979BE" w:rsidRDefault="000979BE" w:rsidP="000979BE">
            <w:pPr>
              <w:numPr>
                <w:ilvl w:val="0"/>
                <w:numId w:val="3"/>
              </w:numPr>
              <w:contextualSpacing/>
              <w:rPr>
                <w:rFonts w:asciiTheme="majorBidi" w:hAnsiTheme="majorBidi"/>
                <w:color w:val="000000" w:themeColor="text1"/>
                <w:sz w:val="24"/>
                <w:szCs w:val="24"/>
              </w:rPr>
            </w:pPr>
            <w:r>
              <w:rPr>
                <w:rFonts w:asciiTheme="majorBidi" w:hAnsiTheme="majorBidi"/>
                <w:color w:val="000000" w:themeColor="text1"/>
                <w:sz w:val="24"/>
                <w:szCs w:val="24"/>
              </w:rPr>
              <w:t xml:space="preserve">Inspect and abate properties as deemed appropriate </w:t>
            </w:r>
          </w:p>
          <w:p w14:paraId="3B10FDA9" w14:textId="77777777" w:rsidR="000979BE" w:rsidRDefault="000979BE" w:rsidP="000979BE">
            <w:pPr>
              <w:numPr>
                <w:ilvl w:val="0"/>
                <w:numId w:val="3"/>
              </w:numPr>
              <w:contextualSpacing/>
              <w:rPr>
                <w:rFonts w:asciiTheme="majorBidi" w:hAnsiTheme="majorBidi"/>
                <w:color w:val="000000" w:themeColor="text1"/>
                <w:sz w:val="24"/>
                <w:szCs w:val="24"/>
              </w:rPr>
            </w:pPr>
            <w:r>
              <w:rPr>
                <w:rFonts w:asciiTheme="majorBidi" w:hAnsiTheme="majorBidi"/>
                <w:color w:val="000000" w:themeColor="text1"/>
                <w:sz w:val="24"/>
                <w:szCs w:val="24"/>
              </w:rPr>
              <w:t xml:space="preserve">Assess and abate vacant lots </w:t>
            </w:r>
          </w:p>
          <w:p w14:paraId="15E00A83" w14:textId="77777777" w:rsidR="000979BE" w:rsidRPr="00BF1D66" w:rsidRDefault="000979BE" w:rsidP="000979BE">
            <w:pPr>
              <w:numPr>
                <w:ilvl w:val="0"/>
                <w:numId w:val="3"/>
              </w:numPr>
              <w:contextualSpacing/>
              <w:rPr>
                <w:rFonts w:asciiTheme="majorBidi" w:hAnsiTheme="majorBidi"/>
                <w:color w:val="000000" w:themeColor="text1"/>
                <w:sz w:val="24"/>
                <w:szCs w:val="24"/>
              </w:rPr>
            </w:pPr>
            <w:r w:rsidRPr="00BF1D66">
              <w:rPr>
                <w:rFonts w:asciiTheme="majorBidi" w:hAnsiTheme="majorBidi"/>
                <w:color w:val="000000" w:themeColor="text1"/>
                <w:sz w:val="24"/>
                <w:szCs w:val="24"/>
              </w:rPr>
              <w:t xml:space="preserve">Supply residents and providers with essential </w:t>
            </w:r>
            <w:r>
              <w:rPr>
                <w:rFonts w:asciiTheme="majorBidi" w:hAnsiTheme="majorBidi"/>
                <w:color w:val="000000" w:themeColor="text1"/>
                <w:sz w:val="24"/>
                <w:szCs w:val="24"/>
              </w:rPr>
              <w:t xml:space="preserve">tools for community revitalization projects (ex. Trash bags, rakes, brooms, shovles, etc.) </w:t>
            </w:r>
          </w:p>
          <w:p w14:paraId="4EFFF1BF" w14:textId="77777777" w:rsidR="000979BE" w:rsidRDefault="000979BE" w:rsidP="000979BE">
            <w:pPr>
              <w:ind w:left="360"/>
              <w:contextualSpacing/>
              <w:rPr>
                <w:rFonts w:asciiTheme="majorBidi" w:hAnsiTheme="majorBidi"/>
                <w:color w:val="000000" w:themeColor="text1"/>
                <w:sz w:val="24"/>
                <w:szCs w:val="24"/>
              </w:rPr>
            </w:pPr>
          </w:p>
          <w:p w14:paraId="4BEA0208" w14:textId="77777777" w:rsidR="000979BE" w:rsidRPr="00A64EB3" w:rsidRDefault="000979BE" w:rsidP="000979BE">
            <w:pPr>
              <w:ind w:left="360"/>
              <w:contextualSpacing/>
              <w:rPr>
                <w:rFonts w:asciiTheme="majorBidi" w:hAnsiTheme="majorBidi"/>
                <w:color w:val="000000" w:themeColor="text1"/>
                <w:sz w:val="24"/>
                <w:szCs w:val="24"/>
              </w:rPr>
            </w:pPr>
          </w:p>
        </w:tc>
        <w:tc>
          <w:tcPr>
            <w:tcW w:w="1874" w:type="pct"/>
            <w:tcBorders>
              <w:top w:val="single" w:sz="12" w:space="0" w:color="000000"/>
            </w:tcBorders>
          </w:tcPr>
          <w:p w14:paraId="6B5CB7FB" w14:textId="77777777" w:rsidR="000979BE" w:rsidRPr="000777D4" w:rsidRDefault="000979BE" w:rsidP="000979BE">
            <w:pPr>
              <w:pStyle w:val="NormalWeb"/>
              <w:numPr>
                <w:ilvl w:val="0"/>
                <w:numId w:val="3"/>
              </w:numPr>
              <w:rPr>
                <w:rFonts w:asciiTheme="majorBidi" w:hAnsiTheme="majorBidi"/>
                <w:color w:val="000000" w:themeColor="text1"/>
              </w:rPr>
            </w:pPr>
            <w:r w:rsidRPr="000777D4">
              <w:rPr>
                <w:rFonts w:asciiTheme="majorBidi" w:hAnsiTheme="majorBidi"/>
                <w:color w:val="000000" w:themeColor="text1"/>
              </w:rPr>
              <w:t>17,000 properties cleaned annually in this section of the city.</w:t>
            </w:r>
          </w:p>
          <w:p w14:paraId="5F0B1889" w14:textId="77777777" w:rsidR="000979BE" w:rsidRPr="000777D4" w:rsidRDefault="000979BE" w:rsidP="000979BE">
            <w:pPr>
              <w:pStyle w:val="NormalWeb"/>
              <w:numPr>
                <w:ilvl w:val="0"/>
                <w:numId w:val="3"/>
              </w:numPr>
              <w:rPr>
                <w:rFonts w:asciiTheme="majorBidi" w:hAnsiTheme="majorBidi"/>
                <w:color w:val="000000" w:themeColor="text1"/>
              </w:rPr>
            </w:pPr>
            <w:r w:rsidRPr="000777D4">
              <w:rPr>
                <w:rFonts w:asciiTheme="majorBidi" w:hAnsiTheme="majorBidi"/>
                <w:color w:val="000000" w:themeColor="text1"/>
              </w:rPr>
              <w:t xml:space="preserve">A total of 21 abated lots in this section of the city in FY’ 16. </w:t>
            </w:r>
          </w:p>
          <w:p w14:paraId="47B91F74" w14:textId="77777777" w:rsidR="000979BE" w:rsidRDefault="000979BE" w:rsidP="000979BE">
            <w:pPr>
              <w:pStyle w:val="NormalWeb"/>
              <w:numPr>
                <w:ilvl w:val="0"/>
                <w:numId w:val="3"/>
              </w:numPr>
              <w:rPr>
                <w:rFonts w:asciiTheme="majorBidi" w:hAnsiTheme="majorBidi"/>
                <w:color w:val="000000" w:themeColor="text1"/>
              </w:rPr>
            </w:pPr>
            <w:r>
              <w:rPr>
                <w:rFonts w:asciiTheme="majorBidi" w:hAnsiTheme="majorBidi"/>
                <w:color w:val="000000" w:themeColor="text1"/>
              </w:rPr>
              <w:t>Facilitated</w:t>
            </w:r>
            <w:r w:rsidRPr="000777D4">
              <w:rPr>
                <w:rFonts w:asciiTheme="majorBidi" w:hAnsiTheme="majorBidi"/>
                <w:color w:val="000000" w:themeColor="text1"/>
              </w:rPr>
              <w:t xml:space="preserve"> over a dozen community beautification neighborhood projects. </w:t>
            </w:r>
          </w:p>
          <w:p w14:paraId="23F87D42" w14:textId="77777777" w:rsidR="000979BE" w:rsidRPr="00A64EB3" w:rsidRDefault="000979BE" w:rsidP="000979BE">
            <w:pPr>
              <w:pStyle w:val="NormalWeb"/>
              <w:rPr>
                <w:rFonts w:asciiTheme="majorBidi" w:hAnsiTheme="majorBidi"/>
                <w:color w:val="000000" w:themeColor="text1"/>
              </w:rPr>
            </w:pPr>
          </w:p>
        </w:tc>
      </w:tr>
      <w:tr w:rsidR="000979BE" w14:paraId="439F69B2" w14:textId="77777777" w:rsidTr="000979BE">
        <w:trPr>
          <w:trHeight w:val="70"/>
        </w:trPr>
        <w:tc>
          <w:tcPr>
            <w:tcW w:w="1179" w:type="pct"/>
            <w:tcBorders>
              <w:top w:val="single" w:sz="12" w:space="0" w:color="000000"/>
              <w:right w:val="single" w:sz="12" w:space="0" w:color="000000"/>
            </w:tcBorders>
          </w:tcPr>
          <w:p w14:paraId="45A10B76" w14:textId="77777777" w:rsidR="000979BE" w:rsidRPr="00B049CD" w:rsidRDefault="000979BE" w:rsidP="000979BE">
            <w:pPr>
              <w:rPr>
                <w:rFonts w:asciiTheme="majorBidi" w:hAnsiTheme="majorBidi"/>
                <w:sz w:val="32"/>
                <w:szCs w:val="32"/>
              </w:rPr>
            </w:pPr>
            <w:r w:rsidRPr="00B049CD">
              <w:rPr>
                <w:rFonts w:asciiTheme="majorBidi" w:hAnsiTheme="majorBidi"/>
                <w:b/>
                <w:sz w:val="32"/>
                <w:szCs w:val="32"/>
              </w:rPr>
              <w:t>Office of Transpor</w:t>
            </w:r>
            <w:r>
              <w:rPr>
                <w:rFonts w:asciiTheme="majorBidi" w:hAnsiTheme="majorBidi"/>
                <w:b/>
                <w:sz w:val="32"/>
                <w:szCs w:val="32"/>
              </w:rPr>
              <w:t xml:space="preserve">tation, Infrastructure Systems </w:t>
            </w:r>
            <w:r w:rsidRPr="00B049CD">
              <w:rPr>
                <w:rFonts w:asciiTheme="majorBidi" w:hAnsiTheme="majorBidi"/>
                <w:b/>
                <w:sz w:val="32"/>
                <w:szCs w:val="32"/>
              </w:rPr>
              <w:t xml:space="preserve">(OTIS) </w:t>
            </w:r>
          </w:p>
          <w:p w14:paraId="4E4199D7" w14:textId="77777777" w:rsidR="000979BE" w:rsidRPr="005430EA" w:rsidRDefault="000979BE" w:rsidP="000979BE">
            <w:pPr>
              <w:rPr>
                <w:rFonts w:asciiTheme="majorBidi" w:eastAsia="Times New Roman" w:hAnsiTheme="majorBidi" w:cs="Arial"/>
                <w:color w:val="000000" w:themeColor="text1"/>
                <w:sz w:val="24"/>
                <w:szCs w:val="24"/>
                <w:shd w:val="clear" w:color="auto" w:fill="FFFFFF"/>
                <w:lang w:eastAsia="zh-CN"/>
              </w:rPr>
            </w:pPr>
          </w:p>
          <w:p w14:paraId="45B79D21" w14:textId="77777777" w:rsidR="000979BE" w:rsidRDefault="000979BE" w:rsidP="000979BE"/>
        </w:tc>
        <w:tc>
          <w:tcPr>
            <w:tcW w:w="1947" w:type="pct"/>
            <w:tcBorders>
              <w:top w:val="single" w:sz="12" w:space="0" w:color="000000"/>
            </w:tcBorders>
          </w:tcPr>
          <w:p w14:paraId="3013D487" w14:textId="77777777" w:rsidR="000979BE" w:rsidRPr="004F7BC9" w:rsidRDefault="000979BE" w:rsidP="000979BE">
            <w:pPr>
              <w:pStyle w:val="ListParagraph"/>
              <w:numPr>
                <w:ilvl w:val="0"/>
                <w:numId w:val="3"/>
              </w:numPr>
              <w:rPr>
                <w:rFonts w:asciiTheme="majorBidi" w:hAnsiTheme="majorBidi"/>
                <w:color w:val="000000" w:themeColor="text1"/>
                <w:sz w:val="24"/>
                <w:szCs w:val="24"/>
              </w:rPr>
            </w:pPr>
            <w:r w:rsidRPr="004F7BC9">
              <w:rPr>
                <w:rFonts w:asciiTheme="majorBidi" w:hAnsiTheme="majorBidi"/>
                <w:color w:val="000000" w:themeColor="text1"/>
                <w:sz w:val="24"/>
                <w:szCs w:val="24"/>
              </w:rPr>
              <w:t xml:space="preserve">Ongoing Corridor Management &amp; Maintenance Activities </w:t>
            </w:r>
          </w:p>
          <w:p w14:paraId="03CD1B35" w14:textId="77777777" w:rsidR="000979BE" w:rsidRPr="004F7BC9" w:rsidRDefault="000979BE" w:rsidP="000979BE">
            <w:pPr>
              <w:pStyle w:val="ListParagraph"/>
              <w:numPr>
                <w:ilvl w:val="0"/>
                <w:numId w:val="3"/>
              </w:numPr>
              <w:rPr>
                <w:rFonts w:asciiTheme="majorBidi" w:hAnsiTheme="majorBidi"/>
                <w:color w:val="000000" w:themeColor="text1"/>
                <w:sz w:val="24"/>
                <w:szCs w:val="24"/>
              </w:rPr>
            </w:pPr>
            <w:r w:rsidRPr="004F7BC9">
              <w:rPr>
                <w:rFonts w:asciiTheme="majorBidi" w:hAnsiTheme="majorBidi"/>
                <w:color w:val="000000" w:themeColor="text1"/>
                <w:sz w:val="24"/>
                <w:szCs w:val="24"/>
              </w:rPr>
              <w:t xml:space="preserve">Residential Clean-Up Days </w:t>
            </w:r>
          </w:p>
          <w:p w14:paraId="6E9983C3" w14:textId="77777777" w:rsidR="000979BE" w:rsidRPr="004F7BC9" w:rsidRDefault="000979BE" w:rsidP="000979BE">
            <w:pPr>
              <w:pStyle w:val="ListParagraph"/>
              <w:numPr>
                <w:ilvl w:val="0"/>
                <w:numId w:val="3"/>
              </w:numPr>
              <w:rPr>
                <w:rFonts w:asciiTheme="majorBidi" w:hAnsiTheme="majorBidi"/>
                <w:color w:val="000000" w:themeColor="text1"/>
                <w:sz w:val="24"/>
                <w:szCs w:val="24"/>
              </w:rPr>
            </w:pPr>
            <w:r w:rsidRPr="004F7BC9">
              <w:rPr>
                <w:rFonts w:asciiTheme="majorBidi" w:hAnsiTheme="majorBidi"/>
                <w:color w:val="000000" w:themeColor="text1"/>
                <w:sz w:val="24"/>
                <w:szCs w:val="24"/>
              </w:rPr>
              <w:t xml:space="preserve">Removal of rubbish and short dumping  </w:t>
            </w:r>
          </w:p>
          <w:p w14:paraId="1260C2EF" w14:textId="77777777" w:rsidR="000979BE" w:rsidRDefault="000979BE" w:rsidP="000979BE">
            <w:pPr>
              <w:pStyle w:val="ListParagraph"/>
              <w:numPr>
                <w:ilvl w:val="0"/>
                <w:numId w:val="3"/>
              </w:numPr>
              <w:rPr>
                <w:rFonts w:asciiTheme="majorBidi" w:hAnsiTheme="majorBidi"/>
                <w:color w:val="000000" w:themeColor="text1"/>
                <w:sz w:val="24"/>
                <w:szCs w:val="24"/>
              </w:rPr>
            </w:pPr>
            <w:r w:rsidRPr="004F7BC9">
              <w:rPr>
                <w:rFonts w:asciiTheme="majorBidi" w:hAnsiTheme="majorBidi"/>
                <w:color w:val="000000" w:themeColor="text1"/>
                <w:sz w:val="24"/>
                <w:szCs w:val="24"/>
              </w:rPr>
              <w:t xml:space="preserve">Enhance street lighting &amp; ongoing monitoring </w:t>
            </w:r>
          </w:p>
          <w:p w14:paraId="2522FE4D" w14:textId="77777777" w:rsidR="000979BE" w:rsidRPr="004F7BC9" w:rsidRDefault="000979BE" w:rsidP="000979BE">
            <w:pPr>
              <w:pStyle w:val="ListParagraph"/>
              <w:numPr>
                <w:ilvl w:val="0"/>
                <w:numId w:val="3"/>
              </w:numPr>
              <w:rPr>
                <w:rFonts w:asciiTheme="majorBidi" w:hAnsiTheme="majorBidi"/>
                <w:color w:val="000000" w:themeColor="text1"/>
                <w:sz w:val="24"/>
                <w:szCs w:val="24"/>
              </w:rPr>
            </w:pPr>
            <w:r>
              <w:rPr>
                <w:rFonts w:asciiTheme="majorBidi" w:hAnsiTheme="majorBidi"/>
                <w:color w:val="000000" w:themeColor="text1"/>
                <w:sz w:val="24"/>
                <w:szCs w:val="24"/>
              </w:rPr>
              <w:t>Facilitate monthly site inspections to monitor both the lights and illegal dumping</w:t>
            </w:r>
          </w:p>
          <w:p w14:paraId="4A82A1A5" w14:textId="77777777" w:rsidR="000979BE" w:rsidRPr="004F7BC9" w:rsidRDefault="000979BE" w:rsidP="000979BE">
            <w:pPr>
              <w:pStyle w:val="ListParagraph"/>
              <w:numPr>
                <w:ilvl w:val="0"/>
                <w:numId w:val="3"/>
              </w:numPr>
              <w:rPr>
                <w:rFonts w:asciiTheme="majorBidi" w:hAnsiTheme="majorBidi"/>
                <w:color w:val="000000" w:themeColor="text1"/>
                <w:sz w:val="24"/>
                <w:szCs w:val="24"/>
              </w:rPr>
            </w:pPr>
            <w:r w:rsidRPr="004F7BC9">
              <w:rPr>
                <w:rFonts w:asciiTheme="majorBidi" w:hAnsiTheme="majorBidi"/>
                <w:color w:val="000000" w:themeColor="text1"/>
                <w:sz w:val="24"/>
                <w:szCs w:val="24"/>
              </w:rPr>
              <w:t xml:space="preserve">Collecting and monitoring recycling and garbage collection, vacant lot abatements, and clearing streets of snow and ice. </w:t>
            </w:r>
          </w:p>
          <w:p w14:paraId="10801056" w14:textId="77777777" w:rsidR="000979BE" w:rsidRPr="004F7BC9" w:rsidRDefault="000979BE" w:rsidP="000979BE">
            <w:pPr>
              <w:pStyle w:val="ListParagraph"/>
              <w:numPr>
                <w:ilvl w:val="0"/>
                <w:numId w:val="3"/>
              </w:numPr>
              <w:rPr>
                <w:rFonts w:asciiTheme="majorBidi" w:hAnsiTheme="majorBidi"/>
                <w:color w:val="000000" w:themeColor="text1"/>
                <w:sz w:val="24"/>
                <w:szCs w:val="24"/>
              </w:rPr>
            </w:pPr>
            <w:r w:rsidRPr="004F7BC9">
              <w:rPr>
                <w:rFonts w:asciiTheme="majorBidi" w:hAnsiTheme="majorBidi"/>
                <w:color w:val="000000" w:themeColor="text1"/>
                <w:sz w:val="24"/>
                <w:szCs w:val="24"/>
              </w:rPr>
              <w:t xml:space="preserve">Assign personnel and equipment to standard routes managing the weekly allocation of personnel to address litter and illegal dumping in </w:t>
            </w:r>
            <w:proofErr w:type="spellStart"/>
            <w:r w:rsidRPr="004F7BC9">
              <w:rPr>
                <w:rFonts w:asciiTheme="majorBidi" w:hAnsiTheme="majorBidi"/>
                <w:color w:val="000000" w:themeColor="text1"/>
                <w:sz w:val="24"/>
                <w:szCs w:val="24"/>
              </w:rPr>
              <w:t>Fairhill</w:t>
            </w:r>
            <w:proofErr w:type="spellEnd"/>
            <w:r w:rsidRPr="004F7BC9">
              <w:rPr>
                <w:rFonts w:asciiTheme="majorBidi" w:hAnsiTheme="majorBidi"/>
                <w:color w:val="000000" w:themeColor="text1"/>
                <w:sz w:val="24"/>
                <w:szCs w:val="24"/>
              </w:rPr>
              <w:t>/West Kensington Area.</w:t>
            </w:r>
          </w:p>
          <w:p w14:paraId="1BFF5B1B" w14:textId="77777777" w:rsidR="000979BE" w:rsidRDefault="000979BE" w:rsidP="000979BE">
            <w:pPr>
              <w:pStyle w:val="ListParagraph"/>
              <w:ind w:left="360"/>
              <w:rPr>
                <w:rFonts w:asciiTheme="majorBidi" w:hAnsiTheme="majorBidi"/>
                <w:color w:val="000000" w:themeColor="text1"/>
                <w:sz w:val="24"/>
                <w:szCs w:val="24"/>
              </w:rPr>
            </w:pPr>
          </w:p>
          <w:p w14:paraId="2E56E690" w14:textId="77777777" w:rsidR="000979BE" w:rsidRDefault="000979BE" w:rsidP="000979BE">
            <w:pPr>
              <w:pStyle w:val="ListParagraph"/>
              <w:ind w:left="360"/>
              <w:rPr>
                <w:rFonts w:asciiTheme="majorBidi" w:hAnsiTheme="majorBidi"/>
                <w:color w:val="000000" w:themeColor="text1"/>
                <w:sz w:val="24"/>
                <w:szCs w:val="24"/>
              </w:rPr>
            </w:pPr>
          </w:p>
          <w:p w14:paraId="56D7EE4A" w14:textId="77777777" w:rsidR="005476C1" w:rsidRDefault="005476C1" w:rsidP="000979BE">
            <w:pPr>
              <w:pStyle w:val="ListParagraph"/>
              <w:ind w:left="360"/>
              <w:rPr>
                <w:rFonts w:asciiTheme="majorBidi" w:hAnsiTheme="majorBidi"/>
                <w:color w:val="000000" w:themeColor="text1"/>
                <w:sz w:val="24"/>
                <w:szCs w:val="24"/>
              </w:rPr>
            </w:pPr>
          </w:p>
          <w:p w14:paraId="34DD6DC4" w14:textId="77777777" w:rsidR="005476C1" w:rsidRPr="004F7BC9" w:rsidRDefault="005476C1" w:rsidP="000979BE">
            <w:pPr>
              <w:pStyle w:val="ListParagraph"/>
              <w:ind w:left="360"/>
              <w:rPr>
                <w:rFonts w:asciiTheme="majorBidi" w:hAnsiTheme="majorBidi"/>
                <w:color w:val="000000" w:themeColor="text1"/>
                <w:sz w:val="24"/>
                <w:szCs w:val="24"/>
              </w:rPr>
            </w:pPr>
          </w:p>
        </w:tc>
        <w:tc>
          <w:tcPr>
            <w:tcW w:w="1874" w:type="pct"/>
            <w:tcBorders>
              <w:top w:val="single" w:sz="12" w:space="0" w:color="000000"/>
            </w:tcBorders>
          </w:tcPr>
          <w:p w14:paraId="2DC8CCB9" w14:textId="77777777" w:rsidR="000979BE" w:rsidRPr="004F7BC9" w:rsidRDefault="000979BE" w:rsidP="000979BE">
            <w:pPr>
              <w:pStyle w:val="ListParagraph"/>
              <w:numPr>
                <w:ilvl w:val="0"/>
                <w:numId w:val="3"/>
              </w:numPr>
              <w:rPr>
                <w:rFonts w:asciiTheme="majorBidi" w:eastAsia="Times New Roman" w:hAnsiTheme="majorBidi" w:cs="Times New Roman"/>
                <w:color w:val="000000" w:themeColor="text1"/>
                <w:sz w:val="24"/>
                <w:szCs w:val="24"/>
              </w:rPr>
            </w:pPr>
            <w:r w:rsidRPr="004F7BC9">
              <w:rPr>
                <w:rFonts w:asciiTheme="majorBidi" w:eastAsia="Times New Roman" w:hAnsiTheme="majorBidi" w:cs="Times New Roman"/>
                <w:color w:val="000000" w:themeColor="text1"/>
                <w:sz w:val="24"/>
                <w:szCs w:val="24"/>
              </w:rPr>
              <w:t>Upgraded Street Lighting along the CONRAIL to LED’s. TOTAL YEAR ONE:</w:t>
            </w:r>
            <w:r w:rsidRPr="004F7BC9">
              <w:rPr>
                <w:rStyle w:val="apple-tab-span"/>
                <w:rFonts w:asciiTheme="majorBidi" w:eastAsia="Times New Roman" w:hAnsiTheme="majorBidi" w:cs="Times New Roman"/>
                <w:color w:val="000000" w:themeColor="text1"/>
                <w:sz w:val="24"/>
                <w:szCs w:val="24"/>
              </w:rPr>
              <w:t xml:space="preserve"> </w:t>
            </w:r>
            <w:r w:rsidRPr="004F7BC9">
              <w:rPr>
                <w:rFonts w:asciiTheme="majorBidi" w:eastAsia="Times New Roman" w:hAnsiTheme="majorBidi" w:cs="Times New Roman"/>
                <w:color w:val="000000" w:themeColor="text1"/>
                <w:sz w:val="24"/>
                <w:szCs w:val="24"/>
              </w:rPr>
              <w:t xml:space="preserve">$232,702.45 </w:t>
            </w:r>
          </w:p>
          <w:p w14:paraId="0B62AADB" w14:textId="77777777" w:rsidR="000979BE" w:rsidRPr="004F7BC9" w:rsidRDefault="000979BE" w:rsidP="000979BE">
            <w:pPr>
              <w:pStyle w:val="ListParagraph"/>
              <w:numPr>
                <w:ilvl w:val="0"/>
                <w:numId w:val="3"/>
              </w:numPr>
              <w:rPr>
                <w:rFonts w:asciiTheme="majorBidi" w:eastAsia="Times New Roman" w:hAnsiTheme="majorBidi" w:cs="Times New Roman"/>
                <w:color w:val="000000" w:themeColor="text1"/>
                <w:sz w:val="24"/>
                <w:szCs w:val="24"/>
              </w:rPr>
            </w:pPr>
            <w:r w:rsidRPr="004F7BC9">
              <w:rPr>
                <w:rFonts w:asciiTheme="majorBidi" w:eastAsia="Times New Roman" w:hAnsiTheme="majorBidi" w:cs="Times New Roman"/>
                <w:color w:val="000000" w:themeColor="text1"/>
                <w:sz w:val="24"/>
                <w:szCs w:val="24"/>
              </w:rPr>
              <w:t>Total cost for street light maintenance for 10 years</w:t>
            </w:r>
            <w:r w:rsidRPr="004F7BC9">
              <w:rPr>
                <w:rStyle w:val="apple-tab-span"/>
                <w:rFonts w:asciiTheme="majorBidi" w:eastAsia="Times New Roman" w:hAnsiTheme="majorBidi" w:cs="Times New Roman"/>
                <w:color w:val="000000" w:themeColor="text1"/>
                <w:sz w:val="24"/>
                <w:szCs w:val="24"/>
              </w:rPr>
              <w:t xml:space="preserve"> </w:t>
            </w:r>
            <w:r w:rsidRPr="004F7BC9">
              <w:rPr>
                <w:rFonts w:asciiTheme="majorBidi" w:eastAsia="Times New Roman" w:hAnsiTheme="majorBidi" w:cs="Times New Roman"/>
                <w:color w:val="000000" w:themeColor="text1"/>
                <w:sz w:val="24"/>
                <w:szCs w:val="24"/>
              </w:rPr>
              <w:t>$114,133.33</w:t>
            </w:r>
          </w:p>
          <w:p w14:paraId="63413846" w14:textId="77777777" w:rsidR="000979BE" w:rsidRDefault="000979BE" w:rsidP="000979BE">
            <w:pPr>
              <w:pStyle w:val="ListParagraph"/>
              <w:numPr>
                <w:ilvl w:val="0"/>
                <w:numId w:val="3"/>
              </w:numPr>
              <w:rPr>
                <w:rFonts w:asciiTheme="majorBidi" w:hAnsiTheme="majorBidi"/>
                <w:color w:val="000000" w:themeColor="text1"/>
                <w:sz w:val="24"/>
                <w:szCs w:val="24"/>
              </w:rPr>
            </w:pPr>
            <w:r>
              <w:rPr>
                <w:rFonts w:asciiTheme="majorBidi" w:hAnsiTheme="majorBidi"/>
                <w:color w:val="000000" w:themeColor="text1"/>
                <w:sz w:val="24"/>
                <w:szCs w:val="24"/>
              </w:rPr>
              <w:t xml:space="preserve">Sanitation Clean-up </w:t>
            </w:r>
          </w:p>
          <w:p w14:paraId="5818AF6B" w14:textId="77777777" w:rsidR="000979BE" w:rsidRDefault="000979BE" w:rsidP="000979BE">
            <w:pPr>
              <w:pStyle w:val="ListParagraph"/>
              <w:ind w:left="360"/>
              <w:rPr>
                <w:rFonts w:asciiTheme="majorBidi" w:hAnsiTheme="majorBidi"/>
                <w:color w:val="000000" w:themeColor="text1"/>
                <w:sz w:val="24"/>
                <w:szCs w:val="24"/>
              </w:rPr>
            </w:pPr>
            <w:r>
              <w:rPr>
                <w:rFonts w:asciiTheme="majorBidi" w:hAnsiTheme="majorBidi"/>
                <w:color w:val="000000" w:themeColor="text1"/>
                <w:sz w:val="24"/>
                <w:szCs w:val="24"/>
              </w:rPr>
              <w:t>$29, 449.09</w:t>
            </w:r>
          </w:p>
          <w:p w14:paraId="460E7B7B" w14:textId="77777777" w:rsidR="000979BE" w:rsidRDefault="000979BE" w:rsidP="000979BE">
            <w:pPr>
              <w:pStyle w:val="ListParagraph"/>
              <w:numPr>
                <w:ilvl w:val="0"/>
                <w:numId w:val="3"/>
              </w:numPr>
              <w:rPr>
                <w:rFonts w:asciiTheme="majorBidi" w:hAnsiTheme="majorBidi"/>
                <w:color w:val="000000" w:themeColor="text1"/>
                <w:sz w:val="24"/>
                <w:szCs w:val="24"/>
              </w:rPr>
            </w:pPr>
            <w:r w:rsidRPr="004F7BC9">
              <w:rPr>
                <w:rFonts w:asciiTheme="majorBidi" w:hAnsiTheme="majorBidi"/>
                <w:color w:val="000000" w:themeColor="text1"/>
                <w:sz w:val="24"/>
                <w:szCs w:val="24"/>
              </w:rPr>
              <w:t xml:space="preserve">Removed 30-42 tons of trash monthly </w:t>
            </w:r>
          </w:p>
          <w:p w14:paraId="34A3EED5" w14:textId="77777777" w:rsidR="000979BE" w:rsidRDefault="000979BE" w:rsidP="000979BE">
            <w:pPr>
              <w:pStyle w:val="ListParagraph"/>
              <w:ind w:left="360"/>
              <w:rPr>
                <w:rFonts w:asciiTheme="majorBidi" w:hAnsiTheme="majorBidi"/>
                <w:color w:val="000000" w:themeColor="text1"/>
                <w:sz w:val="24"/>
                <w:szCs w:val="24"/>
              </w:rPr>
            </w:pPr>
          </w:p>
          <w:p w14:paraId="100E305B" w14:textId="77777777" w:rsidR="000979BE" w:rsidRDefault="000979BE" w:rsidP="000979BE">
            <w:pPr>
              <w:pStyle w:val="ListParagraph"/>
              <w:ind w:left="360"/>
              <w:rPr>
                <w:rFonts w:asciiTheme="majorBidi" w:hAnsiTheme="majorBidi"/>
                <w:b/>
                <w:i/>
                <w:color w:val="000000" w:themeColor="text1"/>
                <w:sz w:val="24"/>
                <w:szCs w:val="24"/>
              </w:rPr>
            </w:pPr>
          </w:p>
          <w:p w14:paraId="0B61D7C5" w14:textId="77777777" w:rsidR="000979BE" w:rsidRPr="00D15CA0" w:rsidRDefault="000979BE" w:rsidP="000979BE">
            <w:pPr>
              <w:pStyle w:val="ListParagraph"/>
              <w:ind w:left="360"/>
              <w:rPr>
                <w:rFonts w:asciiTheme="majorBidi" w:hAnsiTheme="majorBidi"/>
                <w:b/>
                <w:i/>
                <w:color w:val="000000" w:themeColor="text1"/>
                <w:sz w:val="24"/>
                <w:szCs w:val="24"/>
              </w:rPr>
            </w:pPr>
          </w:p>
        </w:tc>
      </w:tr>
      <w:tr w:rsidR="000979BE" w:rsidRPr="003A4255" w14:paraId="38E63353" w14:textId="77777777" w:rsidTr="000979BE">
        <w:tc>
          <w:tcPr>
            <w:tcW w:w="1179" w:type="pct"/>
            <w:tcBorders>
              <w:right w:val="single" w:sz="12" w:space="0" w:color="000000"/>
            </w:tcBorders>
          </w:tcPr>
          <w:p w14:paraId="55A6B64B" w14:textId="77777777" w:rsidR="005476C1" w:rsidRDefault="005476C1" w:rsidP="000979BE">
            <w:pPr>
              <w:rPr>
                <w:rFonts w:asciiTheme="majorBidi" w:eastAsia="Times New Roman" w:hAnsiTheme="majorBidi" w:cs="Times New Roman"/>
                <w:b/>
                <w:bCs/>
                <w:color w:val="000000" w:themeColor="text1"/>
                <w:sz w:val="32"/>
                <w:szCs w:val="32"/>
                <w:shd w:val="clear" w:color="auto" w:fill="FFFFFF"/>
                <w:lang w:eastAsia="zh-CN"/>
              </w:rPr>
            </w:pPr>
          </w:p>
          <w:p w14:paraId="77AC32E9" w14:textId="77777777" w:rsidR="000979BE" w:rsidRPr="003A4255" w:rsidRDefault="000979BE" w:rsidP="000979BE">
            <w:pPr>
              <w:rPr>
                <w:rFonts w:asciiTheme="majorBidi" w:eastAsia="Times New Roman" w:hAnsiTheme="majorBidi" w:cs="Times New Roman"/>
                <w:b/>
                <w:bCs/>
                <w:color w:val="000000" w:themeColor="text1"/>
                <w:sz w:val="32"/>
                <w:szCs w:val="32"/>
                <w:shd w:val="clear" w:color="auto" w:fill="FFFFFF"/>
                <w:lang w:eastAsia="zh-CN"/>
              </w:rPr>
            </w:pPr>
            <w:r w:rsidRPr="003A4255">
              <w:rPr>
                <w:rFonts w:asciiTheme="majorBidi" w:eastAsia="Times New Roman" w:hAnsiTheme="majorBidi" w:cs="Times New Roman"/>
                <w:b/>
                <w:bCs/>
                <w:color w:val="000000" w:themeColor="text1"/>
                <w:sz w:val="32"/>
                <w:szCs w:val="32"/>
                <w:shd w:val="clear" w:color="auto" w:fill="FFFFFF"/>
                <w:lang w:eastAsia="zh-CN"/>
              </w:rPr>
              <w:t xml:space="preserve">Health and Human Services (HHS) </w:t>
            </w:r>
          </w:p>
          <w:p w14:paraId="242A026B" w14:textId="77777777" w:rsidR="000979BE" w:rsidRPr="003A4255" w:rsidRDefault="000979BE" w:rsidP="000979BE">
            <w:pPr>
              <w:rPr>
                <w:color w:val="000000" w:themeColor="text1"/>
              </w:rPr>
            </w:pPr>
          </w:p>
        </w:tc>
        <w:tc>
          <w:tcPr>
            <w:tcW w:w="1947" w:type="pct"/>
          </w:tcPr>
          <w:p w14:paraId="7AAB7A64" w14:textId="77777777" w:rsidR="000979BE" w:rsidRPr="003528F8" w:rsidRDefault="000979BE" w:rsidP="000979BE">
            <w:pPr>
              <w:pStyle w:val="ListParagraph"/>
              <w:numPr>
                <w:ilvl w:val="0"/>
                <w:numId w:val="3"/>
              </w:numPr>
              <w:rPr>
                <w:rFonts w:asciiTheme="majorBidi" w:hAnsiTheme="majorBidi"/>
                <w:color w:val="000000" w:themeColor="text1"/>
                <w:sz w:val="24"/>
                <w:szCs w:val="24"/>
              </w:rPr>
            </w:pPr>
            <w:r w:rsidRPr="003528F8">
              <w:rPr>
                <w:rFonts w:asciiTheme="majorBidi" w:hAnsiTheme="majorBidi"/>
                <w:color w:val="000000" w:themeColor="text1"/>
                <w:sz w:val="24"/>
                <w:szCs w:val="24"/>
              </w:rPr>
              <w:t xml:space="preserve">Assess and expand access to treatment services </w:t>
            </w:r>
          </w:p>
          <w:p w14:paraId="1F833F06" w14:textId="77777777" w:rsidR="000979BE" w:rsidRPr="003528F8" w:rsidRDefault="000979BE" w:rsidP="000979BE">
            <w:pPr>
              <w:pStyle w:val="ListParagraph"/>
              <w:numPr>
                <w:ilvl w:val="0"/>
                <w:numId w:val="3"/>
              </w:numPr>
              <w:rPr>
                <w:rFonts w:asciiTheme="majorBidi" w:hAnsiTheme="majorBidi"/>
                <w:color w:val="000000" w:themeColor="text1"/>
                <w:sz w:val="24"/>
                <w:szCs w:val="24"/>
              </w:rPr>
            </w:pPr>
            <w:r w:rsidRPr="003528F8">
              <w:rPr>
                <w:rFonts w:asciiTheme="majorBidi" w:hAnsiTheme="majorBidi"/>
                <w:sz w:val="24"/>
                <w:szCs w:val="24"/>
              </w:rPr>
              <w:t>Build a network of peers and community mentors</w:t>
            </w:r>
          </w:p>
          <w:p w14:paraId="091583DA" w14:textId="77777777" w:rsidR="000979BE" w:rsidRPr="003528F8" w:rsidRDefault="000979BE" w:rsidP="000979BE">
            <w:pPr>
              <w:pStyle w:val="ListParagraph"/>
              <w:numPr>
                <w:ilvl w:val="0"/>
                <w:numId w:val="3"/>
              </w:numPr>
              <w:rPr>
                <w:rFonts w:asciiTheme="majorBidi" w:hAnsiTheme="majorBidi"/>
                <w:color w:val="000000" w:themeColor="text1"/>
                <w:sz w:val="24"/>
                <w:szCs w:val="24"/>
              </w:rPr>
            </w:pPr>
            <w:r w:rsidRPr="003528F8">
              <w:rPr>
                <w:rFonts w:asciiTheme="majorBidi" w:hAnsiTheme="majorBidi"/>
                <w:sz w:val="24"/>
                <w:szCs w:val="24"/>
              </w:rPr>
              <w:t>Provide Community Orientation and Education</w:t>
            </w:r>
          </w:p>
          <w:p w14:paraId="196FFE4A" w14:textId="77777777" w:rsidR="000979BE" w:rsidRPr="003528F8" w:rsidRDefault="000979BE" w:rsidP="000979BE">
            <w:pPr>
              <w:pStyle w:val="ListParagraph"/>
              <w:numPr>
                <w:ilvl w:val="0"/>
                <w:numId w:val="3"/>
              </w:numPr>
              <w:rPr>
                <w:rFonts w:asciiTheme="majorBidi" w:hAnsiTheme="majorBidi"/>
                <w:color w:val="000000" w:themeColor="text1"/>
                <w:sz w:val="24"/>
                <w:szCs w:val="24"/>
              </w:rPr>
            </w:pPr>
            <w:r>
              <w:rPr>
                <w:rFonts w:asciiTheme="majorBidi" w:hAnsiTheme="majorBidi"/>
                <w:sz w:val="24"/>
                <w:szCs w:val="24"/>
              </w:rPr>
              <w:t xml:space="preserve">Assess/evaluate </w:t>
            </w:r>
            <w:r w:rsidRPr="003528F8">
              <w:rPr>
                <w:rFonts w:asciiTheme="majorBidi" w:hAnsiTheme="majorBidi"/>
                <w:sz w:val="24"/>
                <w:szCs w:val="24"/>
              </w:rPr>
              <w:t>access to Naloxone and Overdose Training</w:t>
            </w:r>
            <w:r>
              <w:rPr>
                <w:rFonts w:asciiTheme="majorBidi" w:hAnsiTheme="majorBidi"/>
                <w:sz w:val="24"/>
                <w:szCs w:val="24"/>
              </w:rPr>
              <w:t xml:space="preserve"> – and expand as needed</w:t>
            </w:r>
          </w:p>
          <w:p w14:paraId="787B2A48" w14:textId="77777777" w:rsidR="000979BE" w:rsidRPr="003528F8" w:rsidRDefault="000979BE" w:rsidP="000979BE">
            <w:pPr>
              <w:pStyle w:val="ListParagraph"/>
              <w:numPr>
                <w:ilvl w:val="0"/>
                <w:numId w:val="3"/>
              </w:numPr>
              <w:rPr>
                <w:rFonts w:asciiTheme="majorBidi" w:hAnsiTheme="majorBidi"/>
                <w:color w:val="000000" w:themeColor="text1"/>
                <w:sz w:val="24"/>
                <w:szCs w:val="24"/>
              </w:rPr>
            </w:pPr>
            <w:r w:rsidRPr="003528F8">
              <w:rPr>
                <w:rFonts w:asciiTheme="majorBidi" w:hAnsiTheme="majorBidi"/>
                <w:sz w:val="24"/>
                <w:szCs w:val="24"/>
              </w:rPr>
              <w:t>Increase access to Recovery Housing</w:t>
            </w:r>
          </w:p>
          <w:p w14:paraId="2811FE59" w14:textId="77777777" w:rsidR="000979BE" w:rsidRPr="00A028B7" w:rsidRDefault="000979BE" w:rsidP="000979BE">
            <w:pPr>
              <w:pStyle w:val="ListParagraph"/>
              <w:numPr>
                <w:ilvl w:val="0"/>
                <w:numId w:val="3"/>
              </w:numPr>
              <w:rPr>
                <w:rFonts w:asciiTheme="majorBidi" w:hAnsiTheme="majorBidi"/>
                <w:sz w:val="24"/>
                <w:szCs w:val="24"/>
              </w:rPr>
            </w:pPr>
            <w:r w:rsidRPr="003528F8">
              <w:rPr>
                <w:rFonts w:asciiTheme="majorBidi" w:hAnsiTheme="majorBidi"/>
                <w:sz w:val="24"/>
                <w:szCs w:val="24"/>
              </w:rPr>
              <w:t xml:space="preserve">Continue BHSI, OAS Case Management and Prevention Point meeting weekly </w:t>
            </w:r>
          </w:p>
          <w:p w14:paraId="55576F47" w14:textId="77777777" w:rsidR="000979BE" w:rsidRPr="00A028B7" w:rsidRDefault="000979BE" w:rsidP="000979BE">
            <w:pPr>
              <w:pStyle w:val="ListParagraph"/>
              <w:numPr>
                <w:ilvl w:val="0"/>
                <w:numId w:val="3"/>
              </w:numPr>
              <w:rPr>
                <w:rFonts w:asciiTheme="majorBidi" w:hAnsiTheme="majorBidi"/>
                <w:color w:val="000000" w:themeColor="text1"/>
                <w:sz w:val="24"/>
                <w:szCs w:val="24"/>
              </w:rPr>
            </w:pPr>
            <w:r w:rsidRPr="00A028B7">
              <w:rPr>
                <w:rFonts w:asciiTheme="majorBidi" w:hAnsiTheme="majorBidi"/>
                <w:sz w:val="24"/>
                <w:szCs w:val="24"/>
              </w:rPr>
              <w:t xml:space="preserve">Align, coordinate and refer to adequate </w:t>
            </w:r>
            <w:r>
              <w:rPr>
                <w:rFonts w:asciiTheme="majorBidi" w:hAnsiTheme="majorBidi"/>
                <w:sz w:val="24"/>
                <w:szCs w:val="24"/>
              </w:rPr>
              <w:t xml:space="preserve">addiction and/or </w:t>
            </w:r>
            <w:r w:rsidRPr="00A028B7">
              <w:rPr>
                <w:rFonts w:asciiTheme="majorBidi" w:hAnsiTheme="majorBidi"/>
                <w:sz w:val="24"/>
                <w:szCs w:val="24"/>
              </w:rPr>
              <w:t xml:space="preserve">social services through </w:t>
            </w:r>
            <w:r>
              <w:rPr>
                <w:rFonts w:asciiTheme="majorBidi" w:hAnsiTheme="majorBidi"/>
                <w:sz w:val="24"/>
                <w:szCs w:val="24"/>
              </w:rPr>
              <w:t xml:space="preserve">OAS’s </w:t>
            </w:r>
            <w:r w:rsidRPr="00A028B7">
              <w:rPr>
                <w:rFonts w:asciiTheme="majorBidi" w:hAnsiTheme="majorBidi"/>
                <w:sz w:val="24"/>
                <w:szCs w:val="24"/>
              </w:rPr>
              <w:t>case management</w:t>
            </w:r>
            <w:r w:rsidRPr="00A028B7">
              <w:rPr>
                <w:rFonts w:asciiTheme="majorBidi" w:hAnsiTheme="majorBidi"/>
                <w:bCs/>
                <w:sz w:val="24"/>
                <w:szCs w:val="24"/>
              </w:rPr>
              <w:t xml:space="preserve"> </w:t>
            </w:r>
            <w:r>
              <w:rPr>
                <w:rFonts w:asciiTheme="majorBidi" w:hAnsiTheme="majorBidi"/>
                <w:bCs/>
                <w:sz w:val="24"/>
                <w:szCs w:val="24"/>
              </w:rPr>
              <w:t xml:space="preserve">component </w:t>
            </w:r>
            <w:r w:rsidRPr="00A028B7">
              <w:rPr>
                <w:rFonts w:asciiTheme="majorBidi" w:hAnsiTheme="majorBidi"/>
                <w:bCs/>
                <w:sz w:val="24"/>
                <w:szCs w:val="24"/>
              </w:rPr>
              <w:t xml:space="preserve"> </w:t>
            </w:r>
          </w:p>
          <w:p w14:paraId="1654D38F" w14:textId="77777777" w:rsidR="000979BE" w:rsidRPr="003528F8" w:rsidRDefault="000979BE" w:rsidP="000979BE">
            <w:pPr>
              <w:pStyle w:val="ListParagraph"/>
              <w:numPr>
                <w:ilvl w:val="0"/>
                <w:numId w:val="3"/>
              </w:numPr>
              <w:rPr>
                <w:rFonts w:asciiTheme="majorBidi" w:hAnsiTheme="majorBidi"/>
                <w:color w:val="000000" w:themeColor="text1"/>
                <w:sz w:val="24"/>
                <w:szCs w:val="24"/>
              </w:rPr>
            </w:pPr>
            <w:r w:rsidRPr="00A028B7">
              <w:rPr>
                <w:rFonts w:asciiTheme="majorBidi" w:hAnsiTheme="majorBidi"/>
                <w:sz w:val="24"/>
                <w:szCs w:val="24"/>
              </w:rPr>
              <w:t>Continue to facilitate Point In Time</w:t>
            </w:r>
            <w:r w:rsidRPr="003528F8">
              <w:rPr>
                <w:rFonts w:asciiTheme="majorBidi" w:hAnsiTheme="majorBidi"/>
                <w:sz w:val="24"/>
                <w:szCs w:val="24"/>
              </w:rPr>
              <w:t xml:space="preserve"> Homeless </w:t>
            </w:r>
            <w:proofErr w:type="gramStart"/>
            <w:r w:rsidRPr="003528F8">
              <w:rPr>
                <w:rFonts w:asciiTheme="majorBidi" w:hAnsiTheme="majorBidi"/>
                <w:sz w:val="24"/>
                <w:szCs w:val="24"/>
              </w:rPr>
              <w:t>Count  -</w:t>
            </w:r>
            <w:proofErr w:type="gramEnd"/>
            <w:r w:rsidRPr="003528F8">
              <w:rPr>
                <w:rFonts w:asciiTheme="majorBidi" w:hAnsiTheme="majorBidi"/>
                <w:sz w:val="24"/>
                <w:szCs w:val="24"/>
              </w:rPr>
              <w:t xml:space="preserve"> To assess number of people who are actually homeless versus those coming in for drug trade/use</w:t>
            </w:r>
          </w:p>
          <w:p w14:paraId="4F44C37B" w14:textId="77777777" w:rsidR="000979BE" w:rsidRPr="004F3CD9" w:rsidRDefault="000979BE" w:rsidP="000979BE">
            <w:pPr>
              <w:pStyle w:val="ListParagraph"/>
              <w:numPr>
                <w:ilvl w:val="0"/>
                <w:numId w:val="3"/>
              </w:numPr>
              <w:rPr>
                <w:rFonts w:asciiTheme="majorBidi" w:hAnsiTheme="majorBidi"/>
                <w:bCs/>
                <w:color w:val="000000" w:themeColor="text1"/>
                <w:sz w:val="24"/>
                <w:szCs w:val="24"/>
              </w:rPr>
            </w:pPr>
            <w:r w:rsidRPr="003528F8">
              <w:rPr>
                <w:rFonts w:asciiTheme="majorBidi" w:hAnsiTheme="majorBidi"/>
                <w:bCs/>
                <w:sz w:val="24"/>
                <w:szCs w:val="24"/>
              </w:rPr>
              <w:t>Establish summer overnight café. Replicate successful model of Broad Street Ministry that offers indoor meals coupled with counselors on-site to connect people with services</w:t>
            </w:r>
          </w:p>
          <w:p w14:paraId="1C0C17CF" w14:textId="77777777" w:rsidR="000979BE" w:rsidRPr="00811231" w:rsidRDefault="000979BE" w:rsidP="000979BE">
            <w:pPr>
              <w:pStyle w:val="ListParagraph"/>
              <w:numPr>
                <w:ilvl w:val="0"/>
                <w:numId w:val="3"/>
              </w:numPr>
              <w:rPr>
                <w:rFonts w:asciiTheme="majorBidi" w:hAnsiTheme="majorBidi"/>
                <w:bCs/>
                <w:color w:val="000000" w:themeColor="text1"/>
                <w:sz w:val="24"/>
                <w:szCs w:val="24"/>
              </w:rPr>
            </w:pPr>
            <w:r>
              <w:rPr>
                <w:rFonts w:asciiTheme="majorBidi" w:hAnsiTheme="majorBidi"/>
                <w:bCs/>
                <w:sz w:val="24"/>
                <w:szCs w:val="24"/>
              </w:rPr>
              <w:t xml:space="preserve">Provide additional “shelter” </w:t>
            </w:r>
            <w:r w:rsidRPr="004F3CD9">
              <w:rPr>
                <w:rFonts w:asciiTheme="majorBidi" w:hAnsiTheme="majorBidi"/>
                <w:bCs/>
                <w:sz w:val="24"/>
                <w:szCs w:val="24"/>
              </w:rPr>
              <w:t>Safe Haven</w:t>
            </w:r>
            <w:r>
              <w:rPr>
                <w:rFonts w:asciiTheme="majorBidi" w:hAnsiTheme="majorBidi"/>
                <w:bCs/>
                <w:sz w:val="24"/>
                <w:szCs w:val="24"/>
              </w:rPr>
              <w:t xml:space="preserve"> beds</w:t>
            </w:r>
            <w:r w:rsidRPr="004F3CD9">
              <w:rPr>
                <w:rFonts w:asciiTheme="majorBidi" w:hAnsiTheme="majorBidi"/>
                <w:bCs/>
                <w:sz w:val="24"/>
                <w:szCs w:val="24"/>
              </w:rPr>
              <w:t xml:space="preserve"> - Proven, effective low-demand model of emergency housing for people with homelessness, substance abuse and/or mental health disorders</w:t>
            </w:r>
            <w:r>
              <w:rPr>
                <w:rFonts w:asciiTheme="majorBidi" w:hAnsiTheme="majorBidi"/>
                <w:bCs/>
                <w:sz w:val="24"/>
                <w:szCs w:val="24"/>
              </w:rPr>
              <w:t xml:space="preserve"> – increased to accommodate additional homeless individuals in and around Gurney street </w:t>
            </w:r>
          </w:p>
          <w:p w14:paraId="16FA16AD" w14:textId="77777777" w:rsidR="000979BE" w:rsidRPr="004F3CD9" w:rsidRDefault="000979BE" w:rsidP="000979BE">
            <w:pPr>
              <w:pStyle w:val="ListParagraph"/>
              <w:numPr>
                <w:ilvl w:val="0"/>
                <w:numId w:val="3"/>
              </w:numPr>
              <w:rPr>
                <w:rFonts w:asciiTheme="majorBidi" w:hAnsiTheme="majorBidi"/>
                <w:bCs/>
                <w:color w:val="000000" w:themeColor="text1"/>
                <w:sz w:val="24"/>
                <w:szCs w:val="24"/>
              </w:rPr>
            </w:pPr>
            <w:r>
              <w:rPr>
                <w:rFonts w:asciiTheme="majorBidi" w:eastAsia="Times New Roman" w:hAnsiTheme="majorBidi" w:cs="Arial"/>
                <w:color w:val="000000" w:themeColor="text1"/>
                <w:sz w:val="24"/>
                <w:szCs w:val="24"/>
                <w:shd w:val="clear" w:color="auto" w:fill="FFFFFF"/>
                <w:lang w:eastAsia="zh-CN"/>
              </w:rPr>
              <w:t xml:space="preserve">Continue to increase (incrementally) </w:t>
            </w:r>
            <w:r w:rsidRPr="00433290">
              <w:rPr>
                <w:rFonts w:asciiTheme="majorBidi" w:eastAsia="Times New Roman" w:hAnsiTheme="majorBidi" w:cs="Arial"/>
                <w:color w:val="000000" w:themeColor="text1"/>
                <w:sz w:val="24"/>
                <w:szCs w:val="24"/>
                <w:shd w:val="clear" w:color="auto" w:fill="FFFFFF"/>
                <w:lang w:eastAsia="zh-CN"/>
              </w:rPr>
              <w:t>new Housing First slots, which provides immediate access to permanent supportive housing opportunities</w:t>
            </w:r>
          </w:p>
          <w:p w14:paraId="1344A059" w14:textId="77777777" w:rsidR="000979BE" w:rsidRPr="003528F8" w:rsidRDefault="000979BE" w:rsidP="000979BE">
            <w:pPr>
              <w:pStyle w:val="ListParagraph"/>
              <w:ind w:left="360"/>
              <w:rPr>
                <w:rFonts w:asciiTheme="majorBidi" w:hAnsiTheme="majorBidi"/>
                <w:bCs/>
                <w:color w:val="000000" w:themeColor="text1"/>
                <w:sz w:val="24"/>
                <w:szCs w:val="24"/>
              </w:rPr>
            </w:pPr>
          </w:p>
        </w:tc>
        <w:tc>
          <w:tcPr>
            <w:tcW w:w="1874" w:type="pct"/>
          </w:tcPr>
          <w:p w14:paraId="4AC84455" w14:textId="77777777" w:rsidR="000979BE" w:rsidRPr="00433290"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Pr>
                <w:rFonts w:asciiTheme="majorBidi" w:hAnsiTheme="majorBidi"/>
                <w:color w:val="000000" w:themeColor="text1"/>
                <w:sz w:val="24"/>
                <w:szCs w:val="24"/>
              </w:rPr>
              <w:t>S</w:t>
            </w:r>
            <w:r w:rsidRPr="00433290">
              <w:rPr>
                <w:rFonts w:asciiTheme="majorBidi" w:hAnsiTheme="majorBidi"/>
                <w:color w:val="000000" w:themeColor="text1"/>
                <w:sz w:val="24"/>
                <w:szCs w:val="24"/>
              </w:rPr>
              <w:t>upports 10 housing programs representing 341 housing opportunities, 155 for families and 186 for single adults</w:t>
            </w:r>
          </w:p>
          <w:p w14:paraId="7FF24E16" w14:textId="6487DD7A" w:rsidR="000979BE" w:rsidRPr="00433290"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Pr>
                <w:rFonts w:asciiTheme="majorBidi" w:eastAsia="Times New Roman" w:hAnsiTheme="majorBidi" w:cs="Arial"/>
                <w:color w:val="000000" w:themeColor="text1"/>
                <w:sz w:val="24"/>
                <w:szCs w:val="24"/>
                <w:shd w:val="clear" w:color="auto" w:fill="FFFFFF"/>
                <w:lang w:eastAsia="zh-CN"/>
              </w:rPr>
              <w:t>I</w:t>
            </w:r>
            <w:r w:rsidRPr="00433290">
              <w:rPr>
                <w:rFonts w:asciiTheme="majorBidi" w:eastAsia="Times New Roman" w:hAnsiTheme="majorBidi" w:cs="Arial"/>
                <w:color w:val="000000" w:themeColor="text1"/>
                <w:sz w:val="24"/>
                <w:szCs w:val="24"/>
                <w:shd w:val="clear" w:color="auto" w:fill="FFFFFF"/>
                <w:lang w:eastAsia="zh-CN"/>
              </w:rPr>
              <w:t>ncreased the number of winter beds available to homeless individuals serving the Gurney St area</w:t>
            </w:r>
            <w:r w:rsidR="00A83A66">
              <w:rPr>
                <w:rFonts w:asciiTheme="majorBidi" w:eastAsia="Times New Roman" w:hAnsiTheme="majorBidi" w:cs="Arial"/>
                <w:color w:val="000000" w:themeColor="text1"/>
                <w:sz w:val="24"/>
                <w:szCs w:val="24"/>
                <w:shd w:val="clear" w:color="auto" w:fill="FFFFFF"/>
                <w:lang w:eastAsia="zh-CN"/>
              </w:rPr>
              <w:t xml:space="preserve"> (24 beds)</w:t>
            </w:r>
          </w:p>
          <w:p w14:paraId="0DAAA0B3" w14:textId="77777777" w:rsidR="000979BE" w:rsidRPr="00433290"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sidRPr="00433290">
              <w:rPr>
                <w:rFonts w:asciiTheme="majorBidi" w:eastAsia="Times New Roman" w:hAnsiTheme="majorBidi" w:cs="Arial"/>
                <w:color w:val="000000" w:themeColor="text1"/>
                <w:sz w:val="24"/>
                <w:szCs w:val="24"/>
                <w:shd w:val="clear" w:color="auto" w:fill="FFFFFF"/>
                <w:lang w:eastAsia="zh-CN"/>
              </w:rPr>
              <w:t xml:space="preserve"> </w:t>
            </w:r>
            <w:r>
              <w:rPr>
                <w:rFonts w:asciiTheme="majorBidi" w:eastAsia="Times New Roman" w:hAnsiTheme="majorBidi" w:cs="Arial"/>
                <w:color w:val="000000" w:themeColor="text1"/>
                <w:sz w:val="24"/>
                <w:szCs w:val="24"/>
                <w:shd w:val="clear" w:color="auto" w:fill="FFFFFF"/>
                <w:lang w:eastAsia="zh-CN"/>
              </w:rPr>
              <w:t>A</w:t>
            </w:r>
            <w:r w:rsidRPr="00433290">
              <w:rPr>
                <w:rFonts w:asciiTheme="majorBidi" w:eastAsia="Times New Roman" w:hAnsiTheme="majorBidi" w:cs="Arial"/>
                <w:color w:val="000000" w:themeColor="text1"/>
                <w:sz w:val="24"/>
                <w:szCs w:val="24"/>
                <w:shd w:val="clear" w:color="auto" w:fill="FFFFFF"/>
                <w:lang w:eastAsia="zh-CN"/>
              </w:rPr>
              <w:t>dded 50 new Housing First slots, which provides immediate access to permanent supportive housing opportunities</w:t>
            </w:r>
          </w:p>
          <w:p w14:paraId="65E3AC7F" w14:textId="77777777" w:rsidR="000979BE" w:rsidRPr="00433290"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Pr>
                <w:rFonts w:asciiTheme="majorBidi" w:eastAsia="Times New Roman" w:hAnsiTheme="majorBidi" w:cs="Arial"/>
                <w:color w:val="000000" w:themeColor="text1"/>
                <w:sz w:val="24"/>
                <w:szCs w:val="24"/>
                <w:shd w:val="clear" w:color="auto" w:fill="FFFFFF"/>
                <w:lang w:eastAsia="zh-CN"/>
              </w:rPr>
              <w:t>E</w:t>
            </w:r>
            <w:r w:rsidRPr="00433290">
              <w:rPr>
                <w:rFonts w:asciiTheme="majorBidi" w:eastAsia="Times New Roman" w:hAnsiTheme="majorBidi" w:cs="Arial"/>
                <w:color w:val="000000" w:themeColor="text1"/>
                <w:sz w:val="24"/>
                <w:szCs w:val="24"/>
                <w:shd w:val="clear" w:color="auto" w:fill="FFFFFF"/>
                <w:lang w:eastAsia="zh-CN"/>
              </w:rPr>
              <w:t>xpanded NARCAN training and distribution</w:t>
            </w:r>
          </w:p>
          <w:p w14:paraId="6A5D6A30" w14:textId="388B044B" w:rsidR="000979BE" w:rsidRPr="00433290"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Pr>
                <w:rFonts w:asciiTheme="majorBidi" w:eastAsia="Times New Roman" w:hAnsiTheme="majorBidi" w:cs="Arial"/>
                <w:color w:val="000000" w:themeColor="text1"/>
                <w:sz w:val="24"/>
                <w:szCs w:val="24"/>
                <w:shd w:val="clear" w:color="auto" w:fill="FFFFFF"/>
                <w:lang w:eastAsia="zh-CN"/>
              </w:rPr>
              <w:t>E</w:t>
            </w:r>
            <w:r w:rsidRPr="00433290">
              <w:rPr>
                <w:rFonts w:asciiTheme="majorBidi" w:eastAsia="Times New Roman" w:hAnsiTheme="majorBidi" w:cs="Arial"/>
                <w:color w:val="000000" w:themeColor="text1"/>
                <w:sz w:val="24"/>
                <w:szCs w:val="24"/>
                <w:shd w:val="clear" w:color="auto" w:fill="FFFFFF"/>
                <w:lang w:eastAsia="zh-CN"/>
              </w:rPr>
              <w:t>xpanded services for ID replacement</w:t>
            </w:r>
          </w:p>
          <w:p w14:paraId="1CBF9C6A" w14:textId="77777777" w:rsidR="000979BE" w:rsidRPr="00433290"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sidRPr="00433290">
              <w:rPr>
                <w:rFonts w:asciiTheme="majorBidi" w:hAnsiTheme="majorBidi"/>
                <w:color w:val="000000" w:themeColor="text1"/>
                <w:sz w:val="24"/>
                <w:szCs w:val="24"/>
              </w:rPr>
              <w:t xml:space="preserve">Expanded treatment intake unit to 24/7 </w:t>
            </w:r>
          </w:p>
          <w:p w14:paraId="7DE05456" w14:textId="4B4887B5" w:rsidR="000979BE" w:rsidRPr="00433290"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sidRPr="00433290">
              <w:rPr>
                <w:rFonts w:asciiTheme="majorBidi" w:hAnsiTheme="majorBidi"/>
                <w:color w:val="000000" w:themeColor="text1"/>
                <w:sz w:val="24"/>
                <w:szCs w:val="24"/>
              </w:rPr>
              <w:t>Increased Street Outreach personnel</w:t>
            </w:r>
            <w:r w:rsidR="00A83A66">
              <w:rPr>
                <w:rFonts w:asciiTheme="majorBidi" w:hAnsiTheme="majorBidi"/>
                <w:color w:val="000000" w:themeColor="text1"/>
                <w:sz w:val="24"/>
                <w:szCs w:val="24"/>
              </w:rPr>
              <w:t xml:space="preserve"> (2)</w:t>
            </w:r>
          </w:p>
          <w:p w14:paraId="22107289" w14:textId="09ADB8A9" w:rsidR="000979BE" w:rsidRPr="00433290" w:rsidRDefault="00A83A66" w:rsidP="000979BE">
            <w:pPr>
              <w:pStyle w:val="ListParagraph"/>
              <w:numPr>
                <w:ilvl w:val="0"/>
                <w:numId w:val="3"/>
              </w:numPr>
              <w:autoSpaceDE w:val="0"/>
              <w:autoSpaceDN w:val="0"/>
              <w:adjustRightInd w:val="0"/>
              <w:rPr>
                <w:rFonts w:asciiTheme="majorBidi" w:hAnsiTheme="majorBidi"/>
                <w:color w:val="000000" w:themeColor="text1"/>
                <w:sz w:val="24"/>
                <w:szCs w:val="24"/>
              </w:rPr>
            </w:pPr>
            <w:r>
              <w:rPr>
                <w:rFonts w:asciiTheme="majorBidi" w:hAnsiTheme="majorBidi"/>
                <w:color w:val="000000" w:themeColor="text1"/>
                <w:sz w:val="24"/>
                <w:szCs w:val="24"/>
              </w:rPr>
              <w:t>Increased budget contract</w:t>
            </w:r>
            <w:r w:rsidR="000979BE" w:rsidRPr="00433290">
              <w:rPr>
                <w:rFonts w:asciiTheme="majorBidi" w:hAnsiTheme="majorBidi"/>
                <w:color w:val="000000" w:themeColor="text1"/>
                <w:sz w:val="24"/>
                <w:szCs w:val="24"/>
              </w:rPr>
              <w:t xml:space="preserve"> for needle exchange and Harm Reduction programming </w:t>
            </w:r>
          </w:p>
          <w:p w14:paraId="6C06BF05" w14:textId="77777777" w:rsidR="000979BE" w:rsidRDefault="000979BE" w:rsidP="000979BE">
            <w:pPr>
              <w:pStyle w:val="ListParagraph"/>
              <w:numPr>
                <w:ilvl w:val="0"/>
                <w:numId w:val="3"/>
              </w:numPr>
              <w:autoSpaceDE w:val="0"/>
              <w:autoSpaceDN w:val="0"/>
              <w:adjustRightInd w:val="0"/>
              <w:rPr>
                <w:rFonts w:asciiTheme="majorBidi" w:hAnsiTheme="majorBidi"/>
                <w:color w:val="000000" w:themeColor="text1"/>
                <w:sz w:val="24"/>
                <w:szCs w:val="24"/>
              </w:rPr>
            </w:pPr>
            <w:r w:rsidRPr="00433290">
              <w:rPr>
                <w:rFonts w:asciiTheme="majorBidi" w:hAnsiTheme="majorBidi"/>
                <w:color w:val="000000" w:themeColor="text1"/>
                <w:sz w:val="24"/>
                <w:szCs w:val="24"/>
              </w:rPr>
              <w:t>Two mental health centers with a track record of prescription drug abuse have been shut down so far</w:t>
            </w:r>
          </w:p>
          <w:p w14:paraId="59DB0712" w14:textId="77777777" w:rsidR="000979BE" w:rsidRDefault="000979BE" w:rsidP="000979BE">
            <w:pPr>
              <w:autoSpaceDE w:val="0"/>
              <w:autoSpaceDN w:val="0"/>
              <w:adjustRightInd w:val="0"/>
              <w:rPr>
                <w:rFonts w:asciiTheme="majorBidi" w:hAnsiTheme="majorBidi"/>
                <w:color w:val="000000" w:themeColor="text1"/>
                <w:sz w:val="24"/>
                <w:szCs w:val="24"/>
              </w:rPr>
            </w:pPr>
          </w:p>
          <w:p w14:paraId="42AB18E0" w14:textId="77777777" w:rsidR="000979BE" w:rsidRPr="00433290" w:rsidRDefault="000979BE" w:rsidP="005476C1">
            <w:pPr>
              <w:autoSpaceDE w:val="0"/>
              <w:autoSpaceDN w:val="0"/>
              <w:adjustRightInd w:val="0"/>
              <w:rPr>
                <w:color w:val="000000" w:themeColor="text1"/>
              </w:rPr>
            </w:pPr>
          </w:p>
        </w:tc>
      </w:tr>
      <w:tr w:rsidR="000979BE" w:rsidRPr="003A4255" w14:paraId="2C076E4C" w14:textId="77777777" w:rsidTr="000979BE">
        <w:trPr>
          <w:trHeight w:val="99"/>
        </w:trPr>
        <w:tc>
          <w:tcPr>
            <w:tcW w:w="1179" w:type="pct"/>
            <w:tcBorders>
              <w:right w:val="single" w:sz="12" w:space="0" w:color="000000"/>
            </w:tcBorders>
          </w:tcPr>
          <w:p w14:paraId="724BCAD8" w14:textId="77777777" w:rsidR="000979BE" w:rsidRDefault="000979BE" w:rsidP="000979BE">
            <w:pPr>
              <w:rPr>
                <w:rFonts w:asciiTheme="majorBidi" w:hAnsiTheme="majorBidi"/>
                <w:bCs/>
                <w:color w:val="000000" w:themeColor="text1"/>
                <w:sz w:val="24"/>
                <w:szCs w:val="24"/>
              </w:rPr>
            </w:pPr>
            <w:r w:rsidRPr="00024525">
              <w:rPr>
                <w:rFonts w:asciiTheme="majorBidi" w:hAnsiTheme="majorBidi"/>
                <w:b/>
                <w:color w:val="000000" w:themeColor="text1"/>
                <w:sz w:val="32"/>
                <w:szCs w:val="32"/>
              </w:rPr>
              <w:t>Philadelphia Police Department</w:t>
            </w:r>
            <w:r>
              <w:rPr>
                <w:b/>
                <w:color w:val="000000" w:themeColor="text1"/>
              </w:rPr>
              <w:t xml:space="preserve"> </w:t>
            </w:r>
          </w:p>
          <w:p w14:paraId="60B1BC8C" w14:textId="77777777" w:rsidR="000979BE" w:rsidRPr="003A4255" w:rsidRDefault="000979BE" w:rsidP="000979BE">
            <w:pPr>
              <w:rPr>
                <w:color w:val="000000" w:themeColor="text1"/>
              </w:rPr>
            </w:pPr>
          </w:p>
        </w:tc>
        <w:tc>
          <w:tcPr>
            <w:tcW w:w="1947" w:type="pct"/>
          </w:tcPr>
          <w:p w14:paraId="1D9B3F46" w14:textId="77777777" w:rsidR="000979BE" w:rsidRDefault="000979BE" w:rsidP="000979BE">
            <w:pPr>
              <w:pStyle w:val="ListParagraph"/>
              <w:numPr>
                <w:ilvl w:val="0"/>
                <w:numId w:val="6"/>
              </w:numPr>
              <w:rPr>
                <w:rFonts w:asciiTheme="majorBidi" w:eastAsia="Times New Roman" w:hAnsiTheme="majorBidi" w:cs="Times New Roman"/>
                <w:color w:val="000000" w:themeColor="text1"/>
                <w:sz w:val="24"/>
                <w:szCs w:val="24"/>
                <w:lang w:eastAsia="zh-CN"/>
              </w:rPr>
            </w:pPr>
            <w:r w:rsidRPr="0012796D">
              <w:rPr>
                <w:rFonts w:asciiTheme="majorBidi" w:eastAsia="Times New Roman" w:hAnsiTheme="majorBidi" w:cs="Times New Roman"/>
                <w:color w:val="000000" w:themeColor="text1"/>
                <w:sz w:val="24"/>
                <w:szCs w:val="24"/>
                <w:lang w:eastAsia="zh-CN"/>
              </w:rPr>
              <w:t>Continue to Enhance Community Policing efforts to build healthy productive relationships</w:t>
            </w:r>
            <w:r>
              <w:rPr>
                <w:rFonts w:asciiTheme="majorBidi" w:eastAsia="Times New Roman" w:hAnsiTheme="majorBidi" w:cs="Times New Roman"/>
                <w:color w:val="000000" w:themeColor="text1"/>
                <w:sz w:val="24"/>
                <w:szCs w:val="24"/>
                <w:lang w:eastAsia="zh-CN"/>
              </w:rPr>
              <w:t xml:space="preserve"> </w:t>
            </w:r>
          </w:p>
          <w:p w14:paraId="67D70FEF" w14:textId="77777777" w:rsidR="000979BE" w:rsidRPr="0012796D" w:rsidRDefault="000979BE" w:rsidP="000979BE">
            <w:pPr>
              <w:pStyle w:val="ListParagraph"/>
              <w:numPr>
                <w:ilvl w:val="0"/>
                <w:numId w:val="6"/>
              </w:numPr>
              <w:rPr>
                <w:rFonts w:asciiTheme="majorBidi" w:eastAsia="Times New Roman" w:hAnsiTheme="majorBidi" w:cs="Times New Roman"/>
                <w:color w:val="000000" w:themeColor="text1"/>
                <w:sz w:val="24"/>
                <w:szCs w:val="24"/>
                <w:lang w:eastAsia="zh-CN"/>
              </w:rPr>
            </w:pPr>
            <w:r>
              <w:rPr>
                <w:rFonts w:asciiTheme="majorBidi" w:eastAsia="Times New Roman" w:hAnsiTheme="majorBidi" w:cs="Times New Roman"/>
                <w:color w:val="000000" w:themeColor="text1"/>
                <w:sz w:val="24"/>
                <w:szCs w:val="24"/>
                <w:lang w:eastAsia="zh-CN"/>
              </w:rPr>
              <w:t xml:space="preserve">Coordinate monthly PDAC meetings </w:t>
            </w:r>
          </w:p>
          <w:p w14:paraId="408B23CF" w14:textId="77777777" w:rsidR="000979BE" w:rsidRPr="0012796D" w:rsidRDefault="000979BE" w:rsidP="000979BE">
            <w:pPr>
              <w:pStyle w:val="ListParagraph"/>
              <w:numPr>
                <w:ilvl w:val="0"/>
                <w:numId w:val="6"/>
              </w:numPr>
              <w:rPr>
                <w:rFonts w:asciiTheme="majorBidi" w:eastAsia="Times New Roman" w:hAnsiTheme="majorBidi" w:cs="Times New Roman"/>
                <w:color w:val="000000" w:themeColor="text1"/>
                <w:sz w:val="24"/>
                <w:szCs w:val="24"/>
                <w:lang w:eastAsia="zh-CN"/>
              </w:rPr>
            </w:pPr>
            <w:r w:rsidRPr="0012796D">
              <w:rPr>
                <w:rFonts w:asciiTheme="majorBidi" w:eastAsia="Times New Roman" w:hAnsiTheme="majorBidi" w:cs="Times New Roman"/>
                <w:color w:val="000000" w:themeColor="text1"/>
                <w:sz w:val="24"/>
                <w:szCs w:val="24"/>
                <w:lang w:eastAsia="zh-CN"/>
              </w:rPr>
              <w:t xml:space="preserve">Coordinate community activities including: bike rides, peace walks, resource fairs, etc. (all mentioned activities are coordinated in collaboration with MDO’s Community Services Cabinet) </w:t>
            </w:r>
          </w:p>
          <w:p w14:paraId="34E989D3" w14:textId="77777777" w:rsidR="000979BE" w:rsidRPr="0012796D" w:rsidRDefault="000979BE" w:rsidP="000979BE">
            <w:pPr>
              <w:pStyle w:val="ListParagraph"/>
              <w:numPr>
                <w:ilvl w:val="0"/>
                <w:numId w:val="6"/>
              </w:numPr>
              <w:rPr>
                <w:rFonts w:asciiTheme="majorBidi" w:eastAsia="Times New Roman" w:hAnsiTheme="majorBidi" w:cs="Times New Roman"/>
                <w:color w:val="000000" w:themeColor="text1"/>
                <w:sz w:val="24"/>
                <w:szCs w:val="24"/>
                <w:lang w:eastAsia="zh-CN"/>
              </w:rPr>
            </w:pPr>
            <w:r w:rsidRPr="0012796D">
              <w:rPr>
                <w:rFonts w:asciiTheme="majorBidi" w:eastAsia="Times New Roman" w:hAnsiTheme="majorBidi" w:cs="Times New Roman"/>
                <w:color w:val="000000" w:themeColor="text1"/>
                <w:sz w:val="24"/>
                <w:szCs w:val="24"/>
                <w:lang w:eastAsia="zh-CN"/>
              </w:rPr>
              <w:t>Facilitate crime prevention educational workshops</w:t>
            </w:r>
          </w:p>
          <w:p w14:paraId="7E594462" w14:textId="77777777" w:rsidR="000979BE" w:rsidRPr="00FE31A8" w:rsidRDefault="000979BE" w:rsidP="000979BE">
            <w:pPr>
              <w:pStyle w:val="ListParagraph"/>
              <w:numPr>
                <w:ilvl w:val="0"/>
                <w:numId w:val="6"/>
              </w:numPr>
              <w:rPr>
                <w:rFonts w:ascii="Times New Roman" w:eastAsia="Times New Roman" w:hAnsi="Times New Roman" w:cs="Times New Roman"/>
                <w:color w:val="auto"/>
                <w:sz w:val="24"/>
                <w:szCs w:val="24"/>
                <w:lang w:eastAsia="zh-CN"/>
              </w:rPr>
            </w:pPr>
            <w:r w:rsidRPr="0012796D">
              <w:rPr>
                <w:rFonts w:asciiTheme="majorBidi" w:eastAsia="Times New Roman" w:hAnsiTheme="majorBidi" w:cs="Times New Roman"/>
                <w:color w:val="000000" w:themeColor="text1"/>
                <w:sz w:val="24"/>
                <w:szCs w:val="24"/>
                <w:lang w:eastAsia="zh-CN"/>
              </w:rPr>
              <w:t xml:space="preserve">East Division deployment strategy consisting of </w:t>
            </w:r>
            <w:r w:rsidRPr="0012796D">
              <w:rPr>
                <w:rFonts w:asciiTheme="majorBidi" w:hAnsiTheme="majorBidi"/>
                <w:bCs/>
                <w:color w:val="000000" w:themeColor="text1"/>
                <w:sz w:val="24"/>
                <w:szCs w:val="24"/>
              </w:rPr>
              <w:t>(40) officers, two (2) Sergeants, (1) captain, and one (1) Lieutenant</w:t>
            </w:r>
          </w:p>
        </w:tc>
        <w:tc>
          <w:tcPr>
            <w:tcW w:w="1874" w:type="pct"/>
          </w:tcPr>
          <w:p w14:paraId="41A1508C" w14:textId="77777777" w:rsidR="000979BE" w:rsidRDefault="000979BE" w:rsidP="000979BE">
            <w:pPr>
              <w:pStyle w:val="ListParagraph"/>
              <w:numPr>
                <w:ilvl w:val="0"/>
                <w:numId w:val="6"/>
              </w:numPr>
              <w:rPr>
                <w:rFonts w:asciiTheme="majorBidi" w:hAnsiTheme="majorBidi"/>
                <w:bCs/>
                <w:color w:val="000000" w:themeColor="text1"/>
                <w:sz w:val="24"/>
                <w:szCs w:val="24"/>
              </w:rPr>
            </w:pPr>
            <w:r w:rsidRPr="0012796D">
              <w:rPr>
                <w:rFonts w:asciiTheme="majorBidi" w:hAnsiTheme="majorBidi"/>
                <w:bCs/>
                <w:color w:val="000000" w:themeColor="text1"/>
                <w:sz w:val="24"/>
                <w:szCs w:val="24"/>
              </w:rPr>
              <w:t xml:space="preserve">East Police Division deployment strategy surrounding the Gurney Street corridor. The East Safe Grid personnel have primary responsibility for patrol operations in this immediate grid and are additional resources deployed to address all issues, criminal and quality of life, exclusively. There are a total of forty officers (40) officers, two (2) Sergeants, and one (1) Lieutenant who have primary responsibility to cover this grid and the original grid. </w:t>
            </w:r>
          </w:p>
          <w:p w14:paraId="649BE8E4" w14:textId="77777777" w:rsidR="000979BE" w:rsidRPr="000D6028" w:rsidRDefault="000979BE" w:rsidP="000979BE">
            <w:pPr>
              <w:pStyle w:val="ListParagraph"/>
              <w:numPr>
                <w:ilvl w:val="0"/>
                <w:numId w:val="6"/>
              </w:numPr>
              <w:rPr>
                <w:rFonts w:asciiTheme="majorBidi" w:hAnsiTheme="majorBidi"/>
                <w:b/>
                <w:bCs/>
                <w:i/>
                <w:color w:val="000000" w:themeColor="text1"/>
                <w:sz w:val="24"/>
                <w:szCs w:val="24"/>
              </w:rPr>
            </w:pPr>
            <w:r w:rsidRPr="000D6028">
              <w:rPr>
                <w:rFonts w:asciiTheme="majorBidi" w:hAnsiTheme="majorBidi"/>
                <w:b/>
                <w:bCs/>
                <w:i/>
                <w:color w:val="000000" w:themeColor="text1"/>
                <w:sz w:val="24"/>
                <w:szCs w:val="24"/>
              </w:rPr>
              <w:t xml:space="preserve">Resources totaling $7,267,725 annually deployed into this neighborhood. </w:t>
            </w:r>
          </w:p>
          <w:p w14:paraId="4C427175" w14:textId="77777777" w:rsidR="000979BE" w:rsidRPr="00A64EB3" w:rsidRDefault="000979BE" w:rsidP="000979BE">
            <w:pPr>
              <w:pStyle w:val="ListParagraph"/>
              <w:ind w:left="360"/>
              <w:rPr>
                <w:rFonts w:asciiTheme="majorBidi" w:hAnsiTheme="majorBidi"/>
                <w:color w:val="000000" w:themeColor="text1"/>
                <w:sz w:val="24"/>
                <w:szCs w:val="24"/>
              </w:rPr>
            </w:pPr>
          </w:p>
        </w:tc>
      </w:tr>
    </w:tbl>
    <w:p w14:paraId="341F1674" w14:textId="77777777" w:rsidR="00D9234D" w:rsidRPr="003A4255" w:rsidRDefault="00D9234D">
      <w:pPr>
        <w:rPr>
          <w:color w:val="000000" w:themeColor="text1"/>
        </w:rPr>
      </w:pPr>
    </w:p>
    <w:sectPr w:rsidR="00D9234D" w:rsidRPr="003A4255" w:rsidSect="000979BE">
      <w:pgSz w:w="12240" w:h="20160" w:code="5"/>
      <w:pgMar w:top="864" w:right="1008" w:bottom="864" w:left="1008"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auto"/>
    <w:pitch w:val="default"/>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A02B8"/>
    <w:multiLevelType w:val="hybridMultilevel"/>
    <w:tmpl w:val="D78226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5CF4887"/>
    <w:multiLevelType w:val="hybridMultilevel"/>
    <w:tmpl w:val="65BC47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AF87546"/>
    <w:multiLevelType w:val="multilevel"/>
    <w:tmpl w:val="943E83B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3B847C1E"/>
    <w:multiLevelType w:val="hybridMultilevel"/>
    <w:tmpl w:val="CA76BE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47459CB"/>
    <w:multiLevelType w:val="hybridMultilevel"/>
    <w:tmpl w:val="FB42BD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3F049D9"/>
    <w:multiLevelType w:val="hybridMultilevel"/>
    <w:tmpl w:val="2820B7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5"/>
  </w:num>
  <w:num w:numId="4">
    <w:abstractNumId w:val="0"/>
  </w:num>
  <w:num w:numId="5">
    <w:abstractNumId w:val="3"/>
  </w:num>
  <w:num w:numId="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34D"/>
    <w:rsid w:val="00024525"/>
    <w:rsid w:val="00031F94"/>
    <w:rsid w:val="00056689"/>
    <w:rsid w:val="000777D4"/>
    <w:rsid w:val="000979BE"/>
    <w:rsid w:val="000D6028"/>
    <w:rsid w:val="00107ECA"/>
    <w:rsid w:val="0012796D"/>
    <w:rsid w:val="001800D0"/>
    <w:rsid w:val="00186C2B"/>
    <w:rsid w:val="001914D9"/>
    <w:rsid w:val="001C1939"/>
    <w:rsid w:val="001E6006"/>
    <w:rsid w:val="0023561C"/>
    <w:rsid w:val="002416DB"/>
    <w:rsid w:val="00245ACF"/>
    <w:rsid w:val="002D3EDA"/>
    <w:rsid w:val="00337F19"/>
    <w:rsid w:val="003528F8"/>
    <w:rsid w:val="00397E87"/>
    <w:rsid w:val="003A4255"/>
    <w:rsid w:val="003C1008"/>
    <w:rsid w:val="003E5EA3"/>
    <w:rsid w:val="00406E49"/>
    <w:rsid w:val="00415CEF"/>
    <w:rsid w:val="00433290"/>
    <w:rsid w:val="00445468"/>
    <w:rsid w:val="00454C71"/>
    <w:rsid w:val="004611E3"/>
    <w:rsid w:val="004D0735"/>
    <w:rsid w:val="004F3CD9"/>
    <w:rsid w:val="004F7BC9"/>
    <w:rsid w:val="00531BC7"/>
    <w:rsid w:val="00532107"/>
    <w:rsid w:val="005430EA"/>
    <w:rsid w:val="005476C1"/>
    <w:rsid w:val="00551654"/>
    <w:rsid w:val="0056019D"/>
    <w:rsid w:val="005B0FBB"/>
    <w:rsid w:val="005C5BAA"/>
    <w:rsid w:val="00665804"/>
    <w:rsid w:val="00695A7C"/>
    <w:rsid w:val="00696E49"/>
    <w:rsid w:val="006A2B58"/>
    <w:rsid w:val="006F1B52"/>
    <w:rsid w:val="006F5184"/>
    <w:rsid w:val="007539D3"/>
    <w:rsid w:val="00763419"/>
    <w:rsid w:val="0076658E"/>
    <w:rsid w:val="007703EB"/>
    <w:rsid w:val="007833F6"/>
    <w:rsid w:val="00783999"/>
    <w:rsid w:val="0078510E"/>
    <w:rsid w:val="007D71E5"/>
    <w:rsid w:val="00801680"/>
    <w:rsid w:val="00811231"/>
    <w:rsid w:val="0084154A"/>
    <w:rsid w:val="008A2780"/>
    <w:rsid w:val="008B2FBA"/>
    <w:rsid w:val="008B6645"/>
    <w:rsid w:val="008C48DD"/>
    <w:rsid w:val="008D4FF9"/>
    <w:rsid w:val="00933EC3"/>
    <w:rsid w:val="009A2A7D"/>
    <w:rsid w:val="009A3F63"/>
    <w:rsid w:val="009D1507"/>
    <w:rsid w:val="009D7AF7"/>
    <w:rsid w:val="00A028B7"/>
    <w:rsid w:val="00A54281"/>
    <w:rsid w:val="00A64584"/>
    <w:rsid w:val="00A64EB3"/>
    <w:rsid w:val="00A83A66"/>
    <w:rsid w:val="00AD143D"/>
    <w:rsid w:val="00B049CD"/>
    <w:rsid w:val="00B22EA7"/>
    <w:rsid w:val="00B91DFE"/>
    <w:rsid w:val="00B93934"/>
    <w:rsid w:val="00BD01CE"/>
    <w:rsid w:val="00BD4A19"/>
    <w:rsid w:val="00BE30D6"/>
    <w:rsid w:val="00BF1D66"/>
    <w:rsid w:val="00C66CE2"/>
    <w:rsid w:val="00C7631F"/>
    <w:rsid w:val="00C86EBD"/>
    <w:rsid w:val="00CD3929"/>
    <w:rsid w:val="00CF37ED"/>
    <w:rsid w:val="00D15CA0"/>
    <w:rsid w:val="00D82643"/>
    <w:rsid w:val="00D9234D"/>
    <w:rsid w:val="00DB5C34"/>
    <w:rsid w:val="00DD319B"/>
    <w:rsid w:val="00DF26CB"/>
    <w:rsid w:val="00E478DA"/>
    <w:rsid w:val="00E73F38"/>
    <w:rsid w:val="00E77715"/>
    <w:rsid w:val="00EB219E"/>
    <w:rsid w:val="00EC08A6"/>
    <w:rsid w:val="00EF3413"/>
    <w:rsid w:val="00FA1677"/>
    <w:rsid w:val="00FE31A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2F88C"/>
  <w15:docId w15:val="{03DCC8B1-44E0-4695-AD89-066B0F336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0"/>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style>
  <w:style w:type="paragraph" w:styleId="Heading1">
    <w:name w:val="heading 1"/>
    <w:basedOn w:val="Normal"/>
    <w:next w:val="Normal"/>
    <w:pPr>
      <w:keepNext/>
      <w:keepLines/>
      <w:spacing w:before="240" w:after="0"/>
      <w:outlineLvl w:val="0"/>
    </w:pPr>
    <w:rPr>
      <w:color w:val="2E75B5"/>
      <w:sz w:val="32"/>
      <w:szCs w:val="32"/>
    </w:rPr>
  </w:style>
  <w:style w:type="paragraph" w:styleId="Heading2">
    <w:name w:val="heading 2"/>
    <w:basedOn w:val="Normal"/>
    <w:next w:val="Normal"/>
    <w:pPr>
      <w:keepNext/>
      <w:keepLines/>
      <w:spacing w:before="40" w:after="0"/>
      <w:outlineLvl w:val="1"/>
    </w:pPr>
    <w:rPr>
      <w:color w:val="2E75B5"/>
      <w:sz w:val="26"/>
      <w:szCs w:val="2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0" w:line="240" w:lineRule="auto"/>
    </w:pPr>
    <w:rPr>
      <w:sz w:val="56"/>
      <w:szCs w:val="56"/>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character" w:styleId="IntenseEmphasis">
    <w:name w:val="Intense Emphasis"/>
    <w:basedOn w:val="DefaultParagraphFont"/>
    <w:uiPriority w:val="21"/>
    <w:qFormat/>
    <w:rsid w:val="00BD01CE"/>
    <w:rPr>
      <w:i/>
      <w:iCs/>
      <w:color w:val="5B9BD5" w:themeColor="accent1"/>
    </w:rPr>
  </w:style>
  <w:style w:type="paragraph" w:styleId="ListParagraph">
    <w:name w:val="List Paragraph"/>
    <w:basedOn w:val="Normal"/>
    <w:uiPriority w:val="34"/>
    <w:qFormat/>
    <w:rsid w:val="003C1008"/>
    <w:pPr>
      <w:ind w:left="720"/>
      <w:contextualSpacing/>
    </w:pPr>
  </w:style>
  <w:style w:type="character" w:styleId="CommentReference">
    <w:name w:val="annotation reference"/>
    <w:basedOn w:val="DefaultParagraphFont"/>
    <w:uiPriority w:val="99"/>
    <w:semiHidden/>
    <w:unhideWhenUsed/>
    <w:rsid w:val="008B2FBA"/>
    <w:rPr>
      <w:sz w:val="16"/>
      <w:szCs w:val="16"/>
    </w:rPr>
  </w:style>
  <w:style w:type="paragraph" w:styleId="CommentText">
    <w:name w:val="annotation text"/>
    <w:basedOn w:val="Normal"/>
    <w:link w:val="CommentTextChar"/>
    <w:uiPriority w:val="99"/>
    <w:semiHidden/>
    <w:unhideWhenUsed/>
    <w:rsid w:val="008B2FBA"/>
    <w:pPr>
      <w:spacing w:line="240" w:lineRule="auto"/>
    </w:pPr>
    <w:rPr>
      <w:sz w:val="20"/>
      <w:szCs w:val="20"/>
    </w:rPr>
  </w:style>
  <w:style w:type="character" w:customStyle="1" w:styleId="CommentTextChar">
    <w:name w:val="Comment Text Char"/>
    <w:basedOn w:val="DefaultParagraphFont"/>
    <w:link w:val="CommentText"/>
    <w:uiPriority w:val="99"/>
    <w:semiHidden/>
    <w:rsid w:val="008B2FBA"/>
    <w:rPr>
      <w:sz w:val="20"/>
      <w:szCs w:val="20"/>
    </w:rPr>
  </w:style>
  <w:style w:type="paragraph" w:styleId="CommentSubject">
    <w:name w:val="annotation subject"/>
    <w:basedOn w:val="CommentText"/>
    <w:next w:val="CommentText"/>
    <w:link w:val="CommentSubjectChar"/>
    <w:uiPriority w:val="99"/>
    <w:semiHidden/>
    <w:unhideWhenUsed/>
    <w:rsid w:val="008B2FBA"/>
    <w:rPr>
      <w:b/>
      <w:bCs/>
    </w:rPr>
  </w:style>
  <w:style w:type="character" w:customStyle="1" w:styleId="CommentSubjectChar">
    <w:name w:val="Comment Subject Char"/>
    <w:basedOn w:val="CommentTextChar"/>
    <w:link w:val="CommentSubject"/>
    <w:uiPriority w:val="99"/>
    <w:semiHidden/>
    <w:rsid w:val="008B2FBA"/>
    <w:rPr>
      <w:b/>
      <w:bCs/>
      <w:sz w:val="20"/>
      <w:szCs w:val="20"/>
    </w:rPr>
  </w:style>
  <w:style w:type="paragraph" w:styleId="BalloonText">
    <w:name w:val="Balloon Text"/>
    <w:basedOn w:val="Normal"/>
    <w:link w:val="BalloonTextChar"/>
    <w:uiPriority w:val="99"/>
    <w:semiHidden/>
    <w:unhideWhenUsed/>
    <w:rsid w:val="008B2F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2FBA"/>
    <w:rPr>
      <w:rFonts w:ascii="Segoe UI" w:hAnsi="Segoe UI" w:cs="Segoe UI"/>
      <w:sz w:val="18"/>
      <w:szCs w:val="18"/>
    </w:rPr>
  </w:style>
  <w:style w:type="paragraph" w:styleId="NoSpacing">
    <w:name w:val="No Spacing"/>
    <w:uiPriority w:val="1"/>
    <w:qFormat/>
    <w:rsid w:val="00EC08A6"/>
    <w:pPr>
      <w:spacing w:after="0" w:line="240" w:lineRule="auto"/>
    </w:pPr>
    <w:rPr>
      <w:rFonts w:asciiTheme="minorHAnsi" w:eastAsiaTheme="minorEastAsia" w:hAnsiTheme="minorHAnsi" w:cstheme="minorBidi"/>
      <w:color w:val="595959" w:themeColor="text1" w:themeTint="A6"/>
      <w:sz w:val="17"/>
      <w:szCs w:val="17"/>
      <w:lang w:eastAsia="ja-JP"/>
    </w:rPr>
  </w:style>
  <w:style w:type="paragraph" w:styleId="NormalWeb">
    <w:name w:val="Normal (Web)"/>
    <w:basedOn w:val="Normal"/>
    <w:uiPriority w:val="99"/>
    <w:semiHidden/>
    <w:unhideWhenUsed/>
    <w:rsid w:val="00DB5C34"/>
    <w:pPr>
      <w:spacing w:before="100" w:beforeAutospacing="1" w:after="100" w:afterAutospacing="1" w:line="240" w:lineRule="auto"/>
    </w:pPr>
    <w:rPr>
      <w:rFonts w:ascii="Times New Roman" w:hAnsi="Times New Roman" w:cs="Times New Roman"/>
      <w:color w:val="auto"/>
      <w:sz w:val="24"/>
      <w:szCs w:val="24"/>
      <w:lang w:eastAsia="zh-CN"/>
    </w:rPr>
  </w:style>
  <w:style w:type="character" w:customStyle="1" w:styleId="apple-tab-span">
    <w:name w:val="apple-tab-span"/>
    <w:basedOn w:val="DefaultParagraphFont"/>
    <w:rsid w:val="00FA1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30914">
      <w:bodyDiv w:val="1"/>
      <w:marLeft w:val="0"/>
      <w:marRight w:val="0"/>
      <w:marTop w:val="0"/>
      <w:marBottom w:val="0"/>
      <w:divBdr>
        <w:top w:val="none" w:sz="0" w:space="0" w:color="auto"/>
        <w:left w:val="none" w:sz="0" w:space="0" w:color="auto"/>
        <w:bottom w:val="none" w:sz="0" w:space="0" w:color="auto"/>
        <w:right w:val="none" w:sz="0" w:space="0" w:color="auto"/>
      </w:divBdr>
    </w:div>
    <w:div w:id="412092578">
      <w:bodyDiv w:val="1"/>
      <w:marLeft w:val="0"/>
      <w:marRight w:val="0"/>
      <w:marTop w:val="0"/>
      <w:marBottom w:val="0"/>
      <w:divBdr>
        <w:top w:val="none" w:sz="0" w:space="0" w:color="auto"/>
        <w:left w:val="none" w:sz="0" w:space="0" w:color="auto"/>
        <w:bottom w:val="none" w:sz="0" w:space="0" w:color="auto"/>
        <w:right w:val="none" w:sz="0" w:space="0" w:color="auto"/>
      </w:divBdr>
    </w:div>
    <w:div w:id="670378957">
      <w:bodyDiv w:val="1"/>
      <w:marLeft w:val="0"/>
      <w:marRight w:val="0"/>
      <w:marTop w:val="0"/>
      <w:marBottom w:val="0"/>
      <w:divBdr>
        <w:top w:val="none" w:sz="0" w:space="0" w:color="auto"/>
        <w:left w:val="none" w:sz="0" w:space="0" w:color="auto"/>
        <w:bottom w:val="none" w:sz="0" w:space="0" w:color="auto"/>
        <w:right w:val="none" w:sz="0" w:space="0" w:color="auto"/>
      </w:divBdr>
    </w:div>
    <w:div w:id="970594928">
      <w:bodyDiv w:val="1"/>
      <w:marLeft w:val="0"/>
      <w:marRight w:val="0"/>
      <w:marTop w:val="0"/>
      <w:marBottom w:val="0"/>
      <w:divBdr>
        <w:top w:val="none" w:sz="0" w:space="0" w:color="auto"/>
        <w:left w:val="none" w:sz="0" w:space="0" w:color="auto"/>
        <w:bottom w:val="none" w:sz="0" w:space="0" w:color="auto"/>
        <w:right w:val="none" w:sz="0" w:space="0" w:color="auto"/>
      </w:divBdr>
    </w:div>
    <w:div w:id="1096828286">
      <w:bodyDiv w:val="1"/>
      <w:marLeft w:val="0"/>
      <w:marRight w:val="0"/>
      <w:marTop w:val="0"/>
      <w:marBottom w:val="0"/>
      <w:divBdr>
        <w:top w:val="none" w:sz="0" w:space="0" w:color="auto"/>
        <w:left w:val="none" w:sz="0" w:space="0" w:color="auto"/>
        <w:bottom w:val="none" w:sz="0" w:space="0" w:color="auto"/>
        <w:right w:val="none" w:sz="0" w:space="0" w:color="auto"/>
      </w:divBdr>
    </w:div>
    <w:div w:id="1284120023">
      <w:bodyDiv w:val="1"/>
      <w:marLeft w:val="0"/>
      <w:marRight w:val="0"/>
      <w:marTop w:val="0"/>
      <w:marBottom w:val="0"/>
      <w:divBdr>
        <w:top w:val="none" w:sz="0" w:space="0" w:color="auto"/>
        <w:left w:val="none" w:sz="0" w:space="0" w:color="auto"/>
        <w:bottom w:val="none" w:sz="0" w:space="0" w:color="auto"/>
        <w:right w:val="none" w:sz="0" w:space="0" w:color="auto"/>
      </w:divBdr>
    </w:div>
    <w:div w:id="1290159930">
      <w:bodyDiv w:val="1"/>
      <w:marLeft w:val="0"/>
      <w:marRight w:val="0"/>
      <w:marTop w:val="0"/>
      <w:marBottom w:val="0"/>
      <w:divBdr>
        <w:top w:val="none" w:sz="0" w:space="0" w:color="auto"/>
        <w:left w:val="none" w:sz="0" w:space="0" w:color="auto"/>
        <w:bottom w:val="none" w:sz="0" w:space="0" w:color="auto"/>
        <w:right w:val="none" w:sz="0" w:space="0" w:color="auto"/>
      </w:divBdr>
    </w:div>
    <w:div w:id="1501654910">
      <w:bodyDiv w:val="1"/>
      <w:marLeft w:val="0"/>
      <w:marRight w:val="0"/>
      <w:marTop w:val="0"/>
      <w:marBottom w:val="0"/>
      <w:divBdr>
        <w:top w:val="none" w:sz="0" w:space="0" w:color="auto"/>
        <w:left w:val="none" w:sz="0" w:space="0" w:color="auto"/>
        <w:bottom w:val="none" w:sz="0" w:space="0" w:color="auto"/>
        <w:right w:val="none" w:sz="0" w:space="0" w:color="auto"/>
      </w:divBdr>
    </w:div>
    <w:div w:id="1540971789">
      <w:bodyDiv w:val="1"/>
      <w:marLeft w:val="0"/>
      <w:marRight w:val="0"/>
      <w:marTop w:val="0"/>
      <w:marBottom w:val="0"/>
      <w:divBdr>
        <w:top w:val="none" w:sz="0" w:space="0" w:color="auto"/>
        <w:left w:val="none" w:sz="0" w:space="0" w:color="auto"/>
        <w:bottom w:val="none" w:sz="0" w:space="0" w:color="auto"/>
        <w:right w:val="none" w:sz="0" w:space="0" w:color="auto"/>
      </w:divBdr>
    </w:div>
    <w:div w:id="19250216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LISC</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 Hanchin</dc:creator>
  <cp:lastModifiedBy>Ajeenah Amir</cp:lastModifiedBy>
  <cp:revision>2</cp:revision>
  <cp:lastPrinted>2017-01-09T14:30:00Z</cp:lastPrinted>
  <dcterms:created xsi:type="dcterms:W3CDTF">2017-02-07T21:26:00Z</dcterms:created>
  <dcterms:modified xsi:type="dcterms:W3CDTF">2017-02-07T21:26:00Z</dcterms:modified>
</cp:coreProperties>
</file>